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11" w:rsidRDefault="00A93611" w:rsidP="00255CEB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D84506" w:rsidRPr="009255A3" w:rsidRDefault="009255A3" w:rsidP="009255A3">
      <w:pPr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1.</w:t>
      </w:r>
      <w:r w:rsidR="00D84506" w:rsidRPr="009255A3">
        <w:rPr>
          <w:rFonts w:eastAsia="Calibri"/>
          <w:b/>
          <w:lang w:eastAsia="en-US"/>
        </w:rPr>
        <w:t>Пояснительная записка</w:t>
      </w:r>
    </w:p>
    <w:p w:rsidR="00A93611" w:rsidRDefault="00236E20" w:rsidP="009255A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</w:t>
      </w:r>
      <w:r w:rsidR="009255A3" w:rsidRPr="009255A3">
        <w:rPr>
          <w:rFonts w:eastAsia="Calibri"/>
          <w:lang w:eastAsia="en-US"/>
        </w:rPr>
        <w:t xml:space="preserve"> </w:t>
      </w:r>
      <w:r w:rsidR="00A93611" w:rsidRPr="009255A3">
        <w:rPr>
          <w:rFonts w:eastAsia="Calibri"/>
          <w:lang w:eastAsia="en-US"/>
        </w:rPr>
        <w:t xml:space="preserve"> программа</w:t>
      </w:r>
      <w:r w:rsidR="009255A3" w:rsidRPr="009255A3">
        <w:rPr>
          <w:rFonts w:eastAsia="Calibri"/>
          <w:lang w:eastAsia="en-US"/>
        </w:rPr>
        <w:t xml:space="preserve"> </w:t>
      </w:r>
      <w:r w:rsidR="00A93611" w:rsidRPr="009255A3">
        <w:rPr>
          <w:rFonts w:eastAsia="Calibri"/>
          <w:lang w:eastAsia="en-US"/>
        </w:rPr>
        <w:t xml:space="preserve">по литературе  составлена </w:t>
      </w:r>
      <w:r w:rsidR="000E223E">
        <w:rPr>
          <w:rFonts w:eastAsia="Calibri"/>
          <w:lang w:eastAsia="en-US"/>
        </w:rPr>
        <w:t xml:space="preserve">в соответствии </w:t>
      </w:r>
      <w:proofErr w:type="gramStart"/>
      <w:r w:rsidR="000E223E">
        <w:rPr>
          <w:rFonts w:eastAsia="Calibri"/>
          <w:lang w:eastAsia="en-US"/>
        </w:rPr>
        <w:t>с</w:t>
      </w:r>
      <w:proofErr w:type="gramEnd"/>
      <w:r w:rsidR="00A93611" w:rsidRPr="009255A3">
        <w:rPr>
          <w:rFonts w:eastAsia="Calibri"/>
          <w:lang w:eastAsia="en-US"/>
        </w:rPr>
        <w:t xml:space="preserve">: </w:t>
      </w:r>
    </w:p>
    <w:p w:rsidR="00123048" w:rsidRDefault="00123048" w:rsidP="00816B7D">
      <w:pPr>
        <w:numPr>
          <w:ilvl w:val="0"/>
          <w:numId w:val="17"/>
        </w:numPr>
        <w:tabs>
          <w:tab w:val="left" w:pos="705"/>
        </w:tabs>
        <w:autoSpaceDE w:val="0"/>
        <w:autoSpaceDN w:val="0"/>
        <w:adjustRightInd w:val="0"/>
        <w:jc w:val="both"/>
      </w:pPr>
      <w:r>
        <w:t xml:space="preserve"> Зако</w:t>
      </w:r>
      <w:r w:rsidR="000E223E">
        <w:t>ном</w:t>
      </w:r>
      <w:r w:rsidR="008D001A">
        <w:t xml:space="preserve">  «</w:t>
      </w:r>
      <w:r w:rsidR="00236E20">
        <w:t>Об о</w:t>
      </w:r>
      <w:r w:rsidR="008D001A">
        <w:t>бразовании в Российской Ф</w:t>
      </w:r>
      <w:r>
        <w:t>едерации</w:t>
      </w:r>
      <w:r w:rsidR="008D001A">
        <w:t>»</w:t>
      </w:r>
      <w:r>
        <w:t xml:space="preserve"> от 29.12.201</w:t>
      </w:r>
      <w:r w:rsidR="00236E20">
        <w:t>2</w:t>
      </w:r>
      <w:r>
        <w:t>г. № 273 ФЗ</w:t>
      </w:r>
    </w:p>
    <w:p w:rsidR="00123048" w:rsidRDefault="000E223E" w:rsidP="00816B7D">
      <w:pPr>
        <w:numPr>
          <w:ilvl w:val="0"/>
          <w:numId w:val="17"/>
        </w:numPr>
        <w:tabs>
          <w:tab w:val="left" w:pos="705"/>
        </w:tabs>
        <w:autoSpaceDE w:val="0"/>
        <w:autoSpaceDN w:val="0"/>
        <w:adjustRightInd w:val="0"/>
        <w:jc w:val="both"/>
      </w:pPr>
      <w:r>
        <w:t>Приказом</w:t>
      </w:r>
      <w:r w:rsidR="00123048">
        <w:t xml:space="preserve">  </w:t>
      </w:r>
      <w:proofErr w:type="spellStart"/>
      <w:r w:rsidR="008D001A">
        <w:rPr>
          <w:rFonts w:eastAsia="Calibri"/>
          <w:lang w:eastAsia="en-US"/>
        </w:rPr>
        <w:t>Минобрнауки</w:t>
      </w:r>
      <w:proofErr w:type="spellEnd"/>
      <w:r w:rsidR="008D001A">
        <w:rPr>
          <w:rFonts w:eastAsia="Calibri"/>
          <w:lang w:eastAsia="en-US"/>
        </w:rPr>
        <w:t xml:space="preserve"> </w:t>
      </w:r>
      <w:r w:rsidR="008D001A">
        <w:t>Российской Федерации</w:t>
      </w:r>
      <w:r w:rsidR="008D001A" w:rsidRPr="006E6FEB">
        <w:rPr>
          <w:rFonts w:eastAsia="Calibri"/>
          <w:lang w:eastAsia="en-US"/>
        </w:rPr>
        <w:t xml:space="preserve"> </w:t>
      </w:r>
      <w:r w:rsidR="00123048">
        <w:t>от 27.12.2010 г. № 1897 «Об утверждении федерального государственного общеобразовательного стандарта  основного общего образования».</w:t>
      </w:r>
    </w:p>
    <w:p w:rsidR="000E223E" w:rsidRPr="000E223E" w:rsidRDefault="000E223E" w:rsidP="000E223E">
      <w:pPr>
        <w:numPr>
          <w:ilvl w:val="0"/>
          <w:numId w:val="17"/>
        </w:numPr>
        <w:pBdr>
          <w:bottom w:val="single" w:sz="6" w:space="8" w:color="ECEEEF"/>
        </w:pBdr>
        <w:jc w:val="both"/>
        <w:textAlignment w:val="baseline"/>
        <w:rPr>
          <w:color w:val="000000"/>
        </w:rPr>
      </w:pPr>
      <w:hyperlink r:id="rId6" w:tooltip="Приказ Минобрнауки России № 1644 от 29 декабря 2014 года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" w:history="1">
        <w:r w:rsidRPr="000E223E">
          <w:rPr>
            <w:color w:val="000000"/>
          </w:rPr>
          <w:t>Приказ</w:t>
        </w:r>
        <w:r>
          <w:rPr>
            <w:color w:val="000000"/>
          </w:rPr>
          <w:t>ом</w:t>
        </w:r>
        <w:r w:rsidRPr="000E223E">
          <w:rPr>
            <w:color w:val="000000"/>
          </w:rPr>
          <w:t xml:space="preserve"> </w:t>
        </w:r>
        <w:proofErr w:type="spellStart"/>
        <w:r w:rsidRPr="000E223E">
          <w:rPr>
            <w:color w:val="000000"/>
          </w:rPr>
          <w:t>Минобрнауки</w:t>
        </w:r>
        <w:proofErr w:type="spellEnd"/>
        <w:r w:rsidRPr="000E223E">
          <w:rPr>
            <w:color w:val="000000"/>
          </w:rPr>
          <w:t xml:space="preserve"> России № 1644 от 29 декабря 2014 года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 </w:t>
        </w:r>
      </w:hyperlink>
    </w:p>
    <w:p w:rsidR="00A93611" w:rsidRPr="009255A3" w:rsidRDefault="00A93611" w:rsidP="00816B7D">
      <w:pPr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>Примерной програ</w:t>
      </w:r>
      <w:r w:rsidR="000E223E">
        <w:rPr>
          <w:rFonts w:eastAsia="Calibri"/>
          <w:lang w:eastAsia="en-US"/>
        </w:rPr>
        <w:t>ммой</w:t>
      </w:r>
      <w:r w:rsidRPr="009255A3">
        <w:rPr>
          <w:rFonts w:eastAsia="Calibri"/>
          <w:lang w:eastAsia="en-US"/>
        </w:rPr>
        <w:t xml:space="preserve"> основного общего образования по литературе, созданного на основе федерального государственного образовательного стандарта</w:t>
      </w:r>
      <w:r w:rsidR="00A04685">
        <w:rPr>
          <w:rFonts w:eastAsia="Calibri"/>
          <w:lang w:eastAsia="en-US"/>
        </w:rPr>
        <w:t xml:space="preserve"> </w:t>
      </w:r>
      <w:r w:rsidR="00456D63" w:rsidRPr="009255A3">
        <w:rPr>
          <w:rFonts w:eastAsia="Calibri"/>
          <w:lang w:eastAsia="en-US"/>
        </w:rPr>
        <w:t>основного общего образования.</w:t>
      </w:r>
    </w:p>
    <w:p w:rsidR="00456D63" w:rsidRDefault="000E223E" w:rsidP="00816B7D">
      <w:pPr>
        <w:numPr>
          <w:ilvl w:val="0"/>
          <w:numId w:val="17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Программой</w:t>
      </w:r>
      <w:r w:rsidR="00A93611" w:rsidRPr="009255A3">
        <w:rPr>
          <w:rFonts w:eastAsia="Calibri"/>
          <w:lang w:eastAsia="en-US"/>
        </w:rPr>
        <w:t xml:space="preserve"> </w:t>
      </w:r>
      <w:r w:rsidR="00456D63" w:rsidRPr="009255A3">
        <w:rPr>
          <w:rFonts w:eastAsia="Calibri"/>
          <w:lang w:eastAsia="en-US"/>
        </w:rPr>
        <w:t>общеобразовательных учреждений. Литература /Под</w:t>
      </w:r>
      <w:proofErr w:type="gramStart"/>
      <w:r w:rsidR="00456D63" w:rsidRPr="009255A3">
        <w:rPr>
          <w:rFonts w:eastAsia="Calibri"/>
          <w:lang w:eastAsia="en-US"/>
        </w:rPr>
        <w:t>.р</w:t>
      </w:r>
      <w:proofErr w:type="gramEnd"/>
      <w:r w:rsidR="00456D63" w:rsidRPr="009255A3">
        <w:rPr>
          <w:rFonts w:eastAsia="Calibri"/>
          <w:lang w:eastAsia="en-US"/>
        </w:rPr>
        <w:t>ед. В.Я. Коровиной. - М.:Просвещение,2012</w:t>
      </w:r>
    </w:p>
    <w:p w:rsidR="00D84506" w:rsidRPr="009255A3" w:rsidRDefault="009255A3" w:rsidP="008D001A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8120B">
        <w:rPr>
          <w:rFonts w:eastAsia="Calibri"/>
          <w:lang w:eastAsia="en-US"/>
        </w:rPr>
        <w:t xml:space="preserve">         </w:t>
      </w:r>
      <w:r w:rsidR="00D84506" w:rsidRPr="009255A3">
        <w:rPr>
          <w:rFonts w:eastAsia="Calibri"/>
          <w:b/>
          <w:lang w:eastAsia="en-US"/>
        </w:rPr>
        <w:t xml:space="preserve">Цели </w:t>
      </w:r>
      <w:r w:rsidR="00D84506" w:rsidRPr="009255A3">
        <w:rPr>
          <w:rFonts w:eastAsia="Calibri"/>
          <w:lang w:eastAsia="en-US"/>
        </w:rPr>
        <w:t>изучения уче</w:t>
      </w:r>
      <w:r w:rsidR="0068120B">
        <w:rPr>
          <w:rFonts w:eastAsia="Calibri"/>
          <w:lang w:eastAsia="en-US"/>
        </w:rPr>
        <w:t xml:space="preserve">бного предмета «Литература» в 6 </w:t>
      </w:r>
      <w:r w:rsidR="00D84506" w:rsidRPr="009255A3">
        <w:rPr>
          <w:rFonts w:eastAsia="Calibri"/>
          <w:lang w:eastAsia="en-US"/>
        </w:rPr>
        <w:t>классе:</w:t>
      </w:r>
    </w:p>
    <w:p w:rsidR="005A4986" w:rsidRPr="009255A3" w:rsidRDefault="005A4986" w:rsidP="00816B7D">
      <w:pPr>
        <w:pStyle w:val="a3"/>
        <w:numPr>
          <w:ilvl w:val="0"/>
          <w:numId w:val="2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обучающихся, их жизненного и эстетического опыта;</w:t>
      </w:r>
    </w:p>
    <w:p w:rsidR="005A4986" w:rsidRPr="009255A3" w:rsidRDefault="005A4986" w:rsidP="00816B7D">
      <w:pPr>
        <w:pStyle w:val="a3"/>
        <w:numPr>
          <w:ilvl w:val="0"/>
          <w:numId w:val="2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 xml:space="preserve">развитие познавательных интересов, интеллектуальных и творческих способностей, устной и письменной речи обучающихся;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5A4986" w:rsidRPr="009255A3" w:rsidRDefault="005A4986" w:rsidP="00816B7D">
      <w:pPr>
        <w:pStyle w:val="a3"/>
        <w:numPr>
          <w:ilvl w:val="0"/>
          <w:numId w:val="2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5A4986" w:rsidRPr="009255A3" w:rsidRDefault="005A4986" w:rsidP="00816B7D">
      <w:pPr>
        <w:pStyle w:val="a3"/>
        <w:numPr>
          <w:ilvl w:val="0"/>
          <w:numId w:val="2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 xml:space="preserve"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содержание; </w:t>
      </w:r>
    </w:p>
    <w:p w:rsidR="005A4986" w:rsidRPr="009255A3" w:rsidRDefault="005A4986" w:rsidP="00816B7D">
      <w:pPr>
        <w:pStyle w:val="a3"/>
        <w:numPr>
          <w:ilvl w:val="0"/>
          <w:numId w:val="2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 xml:space="preserve">формирование читателя,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слова. </w:t>
      </w:r>
    </w:p>
    <w:p w:rsidR="005A4986" w:rsidRPr="009255A3" w:rsidRDefault="005A4986" w:rsidP="00C65C75">
      <w:p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 xml:space="preserve">Для достижения поставленных целей в процессе реализации данной программы решаются следующие </w:t>
      </w:r>
      <w:r w:rsidRPr="009255A3">
        <w:rPr>
          <w:rFonts w:eastAsia="Calibri"/>
          <w:b/>
          <w:lang w:eastAsia="en-US"/>
        </w:rPr>
        <w:t>задачи</w:t>
      </w:r>
      <w:r w:rsidRPr="009255A3">
        <w:rPr>
          <w:rFonts w:eastAsia="Calibri"/>
          <w:lang w:eastAsia="en-US"/>
        </w:rPr>
        <w:t>, связанные как с собственной читательской деятельностью обучающихся, так и с эстетической функцией литературы:</w:t>
      </w:r>
    </w:p>
    <w:p w:rsidR="005A4986" w:rsidRPr="009255A3" w:rsidRDefault="005A4986" w:rsidP="00816B7D">
      <w:pPr>
        <w:pStyle w:val="a3"/>
        <w:numPr>
          <w:ilvl w:val="0"/>
          <w:numId w:val="3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>освоение текстов художественных произведений;</w:t>
      </w:r>
    </w:p>
    <w:p w:rsidR="005A4986" w:rsidRPr="009255A3" w:rsidRDefault="005A4986" w:rsidP="00816B7D">
      <w:pPr>
        <w:pStyle w:val="a3"/>
        <w:numPr>
          <w:ilvl w:val="0"/>
          <w:numId w:val="3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>формирование представлений о литературе как культурном феномене, занимающем специфическое место в жизни нации и человека;</w:t>
      </w:r>
    </w:p>
    <w:p w:rsidR="005A4986" w:rsidRPr="009255A3" w:rsidRDefault="005A4986" w:rsidP="00816B7D">
      <w:pPr>
        <w:pStyle w:val="a3"/>
        <w:numPr>
          <w:ilvl w:val="0"/>
          <w:numId w:val="3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>формирование эстетического вкуса как ориентира самостоятельной читательской деятельности;</w:t>
      </w:r>
    </w:p>
    <w:p w:rsidR="005A4986" w:rsidRPr="009255A3" w:rsidRDefault="005A4986" w:rsidP="00816B7D">
      <w:pPr>
        <w:pStyle w:val="a3"/>
        <w:numPr>
          <w:ilvl w:val="0"/>
          <w:numId w:val="3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>формирование и развитие умений грамотного и свободного владения устной и письменной речью;</w:t>
      </w:r>
    </w:p>
    <w:p w:rsidR="005A4986" w:rsidRPr="009255A3" w:rsidRDefault="005A4986" w:rsidP="00816B7D">
      <w:pPr>
        <w:pStyle w:val="a3"/>
        <w:numPr>
          <w:ilvl w:val="0"/>
          <w:numId w:val="4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>освоение историко-литературных понятий, обеспечивающих адекватное и полноценное понимание художественного произведения.</w:t>
      </w:r>
    </w:p>
    <w:p w:rsidR="005A4986" w:rsidRPr="009255A3" w:rsidRDefault="005A4986" w:rsidP="00C65C75">
      <w:p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 xml:space="preserve"> Рабочая программа предусматривает следующие </w:t>
      </w:r>
      <w:r w:rsidRPr="009255A3">
        <w:rPr>
          <w:rFonts w:eastAsia="Calibri"/>
          <w:i/>
          <w:lang w:eastAsia="en-US"/>
        </w:rPr>
        <w:t>формы организации учебного процесса</w:t>
      </w:r>
      <w:r w:rsidRPr="009255A3">
        <w:rPr>
          <w:rFonts w:eastAsia="Calibri"/>
          <w:lang w:eastAsia="en-US"/>
        </w:rPr>
        <w:t>: индивидуальные, групповые, фронтальные, индивидуально-групповые.</w:t>
      </w:r>
    </w:p>
    <w:p w:rsidR="005A4986" w:rsidRPr="009255A3" w:rsidRDefault="005A4986" w:rsidP="00C65C75">
      <w:p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>Данная рабочая программа выделяет следующие механизмы по освоению содержания художественных произведений и теоретико-литературных понятий:</w:t>
      </w:r>
    </w:p>
    <w:p w:rsidR="005A4986" w:rsidRPr="009255A3" w:rsidRDefault="005A4986" w:rsidP="00816B7D">
      <w:pPr>
        <w:numPr>
          <w:ilvl w:val="0"/>
          <w:numId w:val="1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 xml:space="preserve">осознанное, творческое чтение художественных произведений разных жанров; </w:t>
      </w:r>
    </w:p>
    <w:p w:rsidR="005A4986" w:rsidRPr="009255A3" w:rsidRDefault="005A4986" w:rsidP="00816B7D">
      <w:pPr>
        <w:numPr>
          <w:ilvl w:val="0"/>
          <w:numId w:val="1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 xml:space="preserve"> выразительное чтение художественного текста;</w:t>
      </w:r>
    </w:p>
    <w:p w:rsidR="005A4986" w:rsidRPr="009255A3" w:rsidRDefault="005A4986" w:rsidP="00816B7D">
      <w:pPr>
        <w:numPr>
          <w:ilvl w:val="0"/>
          <w:numId w:val="1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 xml:space="preserve"> различные виды пересказа (подробный, краткий, выборочный, с элементами комментария, с творческим заданием);  </w:t>
      </w:r>
    </w:p>
    <w:p w:rsidR="005A4986" w:rsidRPr="009255A3" w:rsidRDefault="005A4986" w:rsidP="00816B7D">
      <w:pPr>
        <w:numPr>
          <w:ilvl w:val="0"/>
          <w:numId w:val="1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lastRenderedPageBreak/>
        <w:t xml:space="preserve"> ответы на вопросы, раскрывающие знание и понимание текста произведения;</w:t>
      </w:r>
    </w:p>
    <w:p w:rsidR="005A4986" w:rsidRPr="009255A3" w:rsidRDefault="005A4986" w:rsidP="00816B7D">
      <w:pPr>
        <w:numPr>
          <w:ilvl w:val="0"/>
          <w:numId w:val="1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 xml:space="preserve"> заучивание наизусть стихотворных и прозаических текстов;</w:t>
      </w:r>
    </w:p>
    <w:p w:rsidR="005A4986" w:rsidRPr="009255A3" w:rsidRDefault="005A4986" w:rsidP="00816B7D">
      <w:pPr>
        <w:numPr>
          <w:ilvl w:val="0"/>
          <w:numId w:val="1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 xml:space="preserve"> анализ и интерпретация произведения;  </w:t>
      </w:r>
    </w:p>
    <w:p w:rsidR="005A4986" w:rsidRPr="009255A3" w:rsidRDefault="005A4986" w:rsidP="00816B7D">
      <w:pPr>
        <w:numPr>
          <w:ilvl w:val="0"/>
          <w:numId w:val="1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 xml:space="preserve"> составление планов и написание отзывов о произведениях;</w:t>
      </w:r>
    </w:p>
    <w:p w:rsidR="005A4986" w:rsidRPr="009255A3" w:rsidRDefault="005A4986" w:rsidP="00816B7D">
      <w:pPr>
        <w:numPr>
          <w:ilvl w:val="0"/>
          <w:numId w:val="1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 xml:space="preserve"> написание сочинений по литературным произведениям и на основе жизненных впечатлений;</w:t>
      </w:r>
    </w:p>
    <w:p w:rsidR="005A4986" w:rsidRPr="009255A3" w:rsidRDefault="005A4986" w:rsidP="00816B7D">
      <w:pPr>
        <w:numPr>
          <w:ilvl w:val="0"/>
          <w:numId w:val="1"/>
        </w:num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 xml:space="preserve"> целенаправленный поиск информации на основе знания ее источников и умения работать с ними.</w:t>
      </w:r>
    </w:p>
    <w:p w:rsidR="005A4986" w:rsidRDefault="005A4986" w:rsidP="00C65C75">
      <w:pPr>
        <w:ind w:left="340"/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>В рабочей программе предусмотрены такие формы и  виды промежуточного и итогового контроля, как контрольная работа, тестирование, опрос, индивидуальные дифференцированные письменные задания, творческие работы.</w:t>
      </w:r>
    </w:p>
    <w:p w:rsidR="000E223E" w:rsidRPr="00530852" w:rsidRDefault="000E223E" w:rsidP="000E223E">
      <w:pPr>
        <w:pStyle w:val="a3"/>
        <w:numPr>
          <w:ilvl w:val="0"/>
          <w:numId w:val="21"/>
        </w:numPr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курса</w:t>
      </w:r>
    </w:p>
    <w:p w:rsidR="008D001A" w:rsidRPr="009255A3" w:rsidRDefault="008D001A" w:rsidP="008D001A">
      <w:pPr>
        <w:ind w:left="1211"/>
        <w:jc w:val="both"/>
      </w:pPr>
    </w:p>
    <w:p w:rsidR="008D001A" w:rsidRPr="001D3AAB" w:rsidRDefault="008D001A" w:rsidP="008D001A">
      <w:pPr>
        <w:pStyle w:val="a7"/>
      </w:pPr>
      <w:r w:rsidRPr="001D3AAB">
        <w:t>Личностные результаты.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Обучающийся научится: 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- понимать литературу как одну из национально-культурных ценностей русского народа. 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>- уважительно относиться к родной литературе, испытывать гордость за неё;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>- оценивать свои и чужие поступки;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 - проявлять внимание, удивление, желание больше узнать. </w:t>
      </w:r>
    </w:p>
    <w:p w:rsidR="008D001A" w:rsidRPr="00DD21A7" w:rsidRDefault="008D001A" w:rsidP="008D001A">
      <w:pPr>
        <w:pStyle w:val="a7"/>
        <w:rPr>
          <w:b w:val="0"/>
        </w:rPr>
      </w:pPr>
      <w:proofErr w:type="gramStart"/>
      <w:r w:rsidRPr="00DD21A7">
        <w:rPr>
          <w:b w:val="0"/>
        </w:rPr>
        <w:t>Обучающийся</w:t>
      </w:r>
      <w:proofErr w:type="gramEnd"/>
      <w:r w:rsidRPr="00DD21A7">
        <w:rPr>
          <w:b w:val="0"/>
        </w:rPr>
        <w:t xml:space="preserve"> получит возможность научиться: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 - 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:rsidR="008D001A" w:rsidRPr="001D3AAB" w:rsidRDefault="008D001A" w:rsidP="008D001A">
      <w:pPr>
        <w:pStyle w:val="a7"/>
      </w:pPr>
      <w:proofErr w:type="spellStart"/>
      <w:r w:rsidRPr="001D3AAB">
        <w:t>Метапредметные</w:t>
      </w:r>
      <w:proofErr w:type="spellEnd"/>
      <w:r w:rsidRPr="001D3AAB">
        <w:t xml:space="preserve"> результаты.</w:t>
      </w:r>
    </w:p>
    <w:p w:rsidR="008D001A" w:rsidRPr="00DD21A7" w:rsidRDefault="008D001A" w:rsidP="008D001A">
      <w:pPr>
        <w:pStyle w:val="a7"/>
        <w:rPr>
          <w:b w:val="0"/>
        </w:rPr>
      </w:pPr>
      <w:r w:rsidRPr="001D3AAB">
        <w:t>Регулятивные</w:t>
      </w:r>
      <w:r w:rsidRPr="00DD21A7">
        <w:rPr>
          <w:b w:val="0"/>
        </w:rPr>
        <w:t>.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>Обучающийся научится: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 - планированию пути достижения цели;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>- установлению целевых приоритетов;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8D001A" w:rsidRPr="00DD21A7" w:rsidRDefault="008D001A" w:rsidP="008D001A">
      <w:pPr>
        <w:pStyle w:val="a7"/>
        <w:rPr>
          <w:b w:val="0"/>
        </w:rPr>
      </w:pPr>
      <w:proofErr w:type="gramStart"/>
      <w:r w:rsidRPr="00DD21A7">
        <w:rPr>
          <w:b w:val="0"/>
        </w:rPr>
        <w:t>Обучающийся</w:t>
      </w:r>
      <w:proofErr w:type="gramEnd"/>
      <w:r w:rsidRPr="00DD21A7">
        <w:rPr>
          <w:b w:val="0"/>
        </w:rPr>
        <w:t xml:space="preserve"> получит возможность научиться: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 - учитывать условия выполнения учебной задачи;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>- выделять альтернативные способы достижения цели;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8D001A" w:rsidRPr="001D3AAB" w:rsidRDefault="008D001A" w:rsidP="008D001A">
      <w:pPr>
        <w:pStyle w:val="a7"/>
      </w:pPr>
      <w:r w:rsidRPr="001D3AAB">
        <w:t>Познавательные.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>Обучающийся научится: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 - пользоваться знаками, символами, таблицами, схемами, приведенными в учебной литературе; строить сообщение в устной форме; 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>- находить в материалах учебника ответ на заданный вопрос;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 - ориентироваться на возможное разнообразие способов решения учебной задачи; 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>- анализировать изучаемые объекты с выделением существенных и несущественных признаков;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 - анализировать объекты с выделением существенных и несущественных признаков (в коллективной организации деятельности); 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- осуществлять синтез как составление целого из частей; 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>- устанавливать причинно-следственные связи в изучаемом круге явлений;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 - проводить аналогии между изучаемым материалом и собственным опытом. </w:t>
      </w:r>
    </w:p>
    <w:p w:rsidR="008D001A" w:rsidRPr="00DD21A7" w:rsidRDefault="008D001A" w:rsidP="008D001A">
      <w:pPr>
        <w:pStyle w:val="a7"/>
        <w:rPr>
          <w:b w:val="0"/>
        </w:rPr>
      </w:pPr>
      <w:proofErr w:type="gramStart"/>
      <w:r w:rsidRPr="00DD21A7">
        <w:rPr>
          <w:b w:val="0"/>
        </w:rPr>
        <w:t>Обучающийся</w:t>
      </w:r>
      <w:proofErr w:type="gramEnd"/>
      <w:r w:rsidRPr="00DD21A7">
        <w:rPr>
          <w:b w:val="0"/>
        </w:rPr>
        <w:t xml:space="preserve"> получит возможность научиться:</w:t>
      </w:r>
    </w:p>
    <w:p w:rsidR="008D001A" w:rsidRPr="00DD21A7" w:rsidRDefault="008D001A" w:rsidP="008D001A">
      <w:pPr>
        <w:pStyle w:val="a7"/>
        <w:rPr>
          <w:b w:val="0"/>
        </w:rPr>
      </w:pPr>
      <w:r w:rsidRPr="009255A3">
        <w:t xml:space="preserve"> - </w:t>
      </w:r>
      <w:r w:rsidRPr="00DD21A7">
        <w:rPr>
          <w:b w:val="0"/>
        </w:rPr>
        <w:t xml:space="preserve">выделять информацию из сообщений разных видов в соответствии с учебной задачей; 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>- осуществлять запись (фиксацию) указанной учителем информации об изучаемом языковом факте;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 - 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- обобщать (выводить общее для целого ряда единичных объектов). </w:t>
      </w:r>
    </w:p>
    <w:p w:rsidR="008D001A" w:rsidRPr="001D3AAB" w:rsidRDefault="008D001A" w:rsidP="008D001A">
      <w:pPr>
        <w:pStyle w:val="a7"/>
      </w:pPr>
      <w:r w:rsidRPr="001D3AAB">
        <w:lastRenderedPageBreak/>
        <w:t>Коммуникативные.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Обучающийся научится: 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>- устанавливать и вырабатывать разные точки зрения;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>- аргументировать свою точку зрения;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 - задавать вопросы;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>- осуществлять контроль;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- составлять план текста. </w:t>
      </w:r>
    </w:p>
    <w:p w:rsidR="008D001A" w:rsidRPr="00DD21A7" w:rsidRDefault="008D001A" w:rsidP="008D001A">
      <w:pPr>
        <w:pStyle w:val="a7"/>
        <w:rPr>
          <w:b w:val="0"/>
        </w:rPr>
      </w:pPr>
      <w:proofErr w:type="gramStart"/>
      <w:r w:rsidRPr="00DD21A7">
        <w:rPr>
          <w:b w:val="0"/>
        </w:rPr>
        <w:t>Обучающийся</w:t>
      </w:r>
      <w:proofErr w:type="gramEnd"/>
      <w:r w:rsidRPr="00DD21A7">
        <w:rPr>
          <w:b w:val="0"/>
        </w:rPr>
        <w:t xml:space="preserve"> получит возможность научиться: 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8D001A" w:rsidRPr="00DD21A7" w:rsidRDefault="008D001A" w:rsidP="008D001A">
      <w:pPr>
        <w:pStyle w:val="a7"/>
        <w:rPr>
          <w:b w:val="0"/>
        </w:rPr>
      </w:pPr>
      <w:proofErr w:type="gramStart"/>
      <w:r w:rsidRPr="00DD21A7">
        <w:rPr>
          <w:b w:val="0"/>
        </w:rPr>
        <w:t>- брать на себя инициативу в организации совместного</w:t>
      </w:r>
      <w:r w:rsidRPr="009255A3">
        <w:t xml:space="preserve"> </w:t>
      </w:r>
      <w:r w:rsidRPr="00DD21A7">
        <w:rPr>
          <w:b w:val="0"/>
        </w:rPr>
        <w:t>действия (деловое лидерство</w:t>
      </w:r>
      <w:proofErr w:type="gramEnd"/>
    </w:p>
    <w:p w:rsidR="008D001A" w:rsidRDefault="008D001A" w:rsidP="008D001A">
      <w:pPr>
        <w:pStyle w:val="a7"/>
        <w:rPr>
          <w:b w:val="0"/>
        </w:rPr>
      </w:pPr>
      <w:r w:rsidRPr="001D3AAB">
        <w:t>Предметными результатами</w:t>
      </w:r>
      <w:r>
        <w:rPr>
          <w:b w:val="0"/>
        </w:rPr>
        <w:t xml:space="preserve"> изучения курса «Литература» в 6</w:t>
      </w:r>
      <w:r w:rsidRPr="00DD21A7">
        <w:rPr>
          <w:b w:val="0"/>
        </w:rPr>
        <w:t xml:space="preserve"> классе являются формирование следующих умений:</w:t>
      </w:r>
    </w:p>
    <w:p w:rsidR="008D001A" w:rsidRPr="001D3AAB" w:rsidRDefault="008D001A" w:rsidP="008D001A">
      <w:pPr>
        <w:pStyle w:val="a7"/>
      </w:pPr>
      <w:r w:rsidRPr="001D3AAB">
        <w:t>Устное народное творчество.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Обучающийся научится: 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>- видеть черты русского национального характера в героях русских былин;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 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 - выразительно читать былины, соблюдая соответствующий интонационный рисунок устного рассказывания;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 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8D001A" w:rsidRPr="00DD21A7" w:rsidRDefault="008D001A" w:rsidP="008D001A">
      <w:pPr>
        <w:pStyle w:val="a7"/>
        <w:rPr>
          <w:b w:val="0"/>
        </w:rPr>
      </w:pPr>
      <w:proofErr w:type="gramStart"/>
      <w:r w:rsidRPr="00DD21A7">
        <w:rPr>
          <w:b w:val="0"/>
        </w:rPr>
        <w:t>Обучающийся</w:t>
      </w:r>
      <w:proofErr w:type="gramEnd"/>
      <w:r w:rsidRPr="00DD21A7">
        <w:rPr>
          <w:b w:val="0"/>
        </w:rPr>
        <w:t xml:space="preserve"> получит возможность научиться: 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- рассказывать о самостоятельно прочитанной былине, обосновывая свой выбор; 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>- сочинять былину и/или придумывать сюжетные линии;</w:t>
      </w:r>
    </w:p>
    <w:p w:rsidR="008D001A" w:rsidRPr="00DD21A7" w:rsidRDefault="008D001A" w:rsidP="008D001A">
      <w:pPr>
        <w:pStyle w:val="a7"/>
        <w:rPr>
          <w:b w:val="0"/>
        </w:rPr>
      </w:pPr>
      <w:r w:rsidRPr="00DD21A7">
        <w:rPr>
          <w:b w:val="0"/>
        </w:rPr>
        <w:t xml:space="preserve"> - 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8D001A" w:rsidRPr="009255A3" w:rsidRDefault="008D001A" w:rsidP="008D001A">
      <w:pPr>
        <w:pStyle w:val="a7"/>
      </w:pPr>
      <w:r w:rsidRPr="00DD21A7">
        <w:rPr>
          <w:b w:val="0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</w:t>
      </w:r>
      <w:r w:rsidRPr="009255A3">
        <w:t xml:space="preserve">; </w:t>
      </w:r>
    </w:p>
    <w:p w:rsidR="008D001A" w:rsidRPr="001D3AAB" w:rsidRDefault="008D001A" w:rsidP="008D001A">
      <w:pPr>
        <w:pStyle w:val="a7"/>
        <w:rPr>
          <w:b w:val="0"/>
        </w:rPr>
      </w:pPr>
      <w:r w:rsidRPr="009255A3">
        <w:t xml:space="preserve">- </w:t>
      </w:r>
      <w:r w:rsidRPr="001D3AAB">
        <w:rPr>
          <w:b w:val="0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8D001A" w:rsidRPr="001D3AAB" w:rsidRDefault="008D001A" w:rsidP="008D001A">
      <w:pPr>
        <w:pStyle w:val="a7"/>
      </w:pPr>
      <w:r w:rsidRPr="001D3AAB"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8D001A" w:rsidRPr="009255A3" w:rsidRDefault="008D001A" w:rsidP="008D001A">
      <w:pPr>
        <w:jc w:val="both"/>
      </w:pPr>
      <w:r>
        <w:t>Обучающийся</w:t>
      </w:r>
      <w:r w:rsidRPr="009255A3">
        <w:t xml:space="preserve"> научится: </w:t>
      </w:r>
    </w:p>
    <w:p w:rsidR="008D001A" w:rsidRPr="009255A3" w:rsidRDefault="008D001A" w:rsidP="008D001A">
      <w:pPr>
        <w:jc w:val="both"/>
      </w:pPr>
      <w:r w:rsidRPr="009255A3"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8D001A" w:rsidRPr="009255A3" w:rsidRDefault="008D001A" w:rsidP="008D001A">
      <w:pPr>
        <w:jc w:val="both"/>
      </w:pPr>
      <w:r w:rsidRPr="009255A3">
        <w:t xml:space="preserve"> - воспринимать художественный текст как произведение искусства, послание автора читателю, современнику и потомку; </w:t>
      </w:r>
    </w:p>
    <w:p w:rsidR="008D001A" w:rsidRPr="009255A3" w:rsidRDefault="008D001A" w:rsidP="008D001A">
      <w:pPr>
        <w:jc w:val="both"/>
      </w:pPr>
      <w:proofErr w:type="gramStart"/>
      <w:r w:rsidRPr="009255A3"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8D001A" w:rsidRPr="009255A3" w:rsidRDefault="008D001A" w:rsidP="008D001A">
      <w:pPr>
        <w:jc w:val="both"/>
      </w:pPr>
      <w:r w:rsidRPr="009255A3"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9255A3">
        <w:t>прочитанному</w:t>
      </w:r>
      <w:proofErr w:type="gramEnd"/>
      <w:r w:rsidRPr="009255A3">
        <w:t xml:space="preserve">; </w:t>
      </w:r>
    </w:p>
    <w:p w:rsidR="008D001A" w:rsidRPr="009255A3" w:rsidRDefault="008D001A" w:rsidP="008D001A">
      <w:pPr>
        <w:jc w:val="both"/>
      </w:pPr>
      <w:r w:rsidRPr="009255A3">
        <w:t xml:space="preserve">- создавать собственный текст аналитического и интерпретирующего характера в различных форматах; </w:t>
      </w:r>
    </w:p>
    <w:p w:rsidR="008D001A" w:rsidRPr="009255A3" w:rsidRDefault="008D001A" w:rsidP="008D001A">
      <w:pPr>
        <w:jc w:val="both"/>
      </w:pPr>
      <w:r w:rsidRPr="009255A3">
        <w:t xml:space="preserve">- сопоставлять произведение словесного искусства и его воплощение в других искусствах; </w:t>
      </w:r>
    </w:p>
    <w:p w:rsidR="008D001A" w:rsidRPr="009255A3" w:rsidRDefault="008D001A" w:rsidP="008D001A">
      <w:pPr>
        <w:jc w:val="both"/>
      </w:pPr>
      <w:proofErr w:type="gramStart"/>
      <w:r>
        <w:t>Обучающийся</w:t>
      </w:r>
      <w:proofErr w:type="gramEnd"/>
      <w:r w:rsidRPr="009255A3">
        <w:t xml:space="preserve"> получит возможность научиться:</w:t>
      </w:r>
    </w:p>
    <w:p w:rsidR="008D001A" w:rsidRPr="009255A3" w:rsidRDefault="008D001A" w:rsidP="008D001A">
      <w:pPr>
        <w:jc w:val="both"/>
      </w:pPr>
      <w:r w:rsidRPr="009255A3">
        <w:t xml:space="preserve"> - выбирать путь анализа произведения, адекватный жанрово-родовой природе художественного текста;</w:t>
      </w:r>
    </w:p>
    <w:p w:rsidR="008D001A" w:rsidRPr="009255A3" w:rsidRDefault="008D001A" w:rsidP="008D001A">
      <w:pPr>
        <w:jc w:val="both"/>
      </w:pPr>
      <w:r w:rsidRPr="009255A3">
        <w:t xml:space="preserve"> - сопоставлять «чужие» тексты интерпретирующего характера, аргументировано оценивать их;</w:t>
      </w:r>
    </w:p>
    <w:p w:rsidR="008D001A" w:rsidRPr="009255A3" w:rsidRDefault="008D001A" w:rsidP="008D001A">
      <w:pPr>
        <w:jc w:val="both"/>
      </w:pPr>
      <w:r w:rsidRPr="009255A3">
        <w:t xml:space="preserve"> - оценивать интерпретацию художественного текста, созданную средствами других искусств; </w:t>
      </w:r>
    </w:p>
    <w:p w:rsidR="008D001A" w:rsidRPr="009255A3" w:rsidRDefault="008D001A" w:rsidP="008D001A">
      <w:pPr>
        <w:jc w:val="both"/>
      </w:pPr>
      <w:r w:rsidRPr="009255A3"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4C40D7" w:rsidRPr="009255A3" w:rsidRDefault="008D001A" w:rsidP="009255A3">
      <w:pPr>
        <w:jc w:val="both"/>
        <w:rPr>
          <w:rFonts w:eastAsia="Calibri"/>
          <w:lang w:eastAsia="en-US"/>
        </w:rPr>
      </w:pPr>
      <w:r>
        <w:lastRenderedPageBreak/>
        <w:t xml:space="preserve">В соответствии с  учебным планом курс учебного предмета «Литература» изучается с 5 по 9 класс. Общий объем учебного времени на уровне основного общего образования составляет </w:t>
      </w:r>
      <w:r w:rsidRPr="009255A3">
        <w:t xml:space="preserve"> 442 ч,</w:t>
      </w:r>
      <w:r>
        <w:t xml:space="preserve"> в том числе:   в 6 классе — 105 ч. </w:t>
      </w:r>
      <w:proofErr w:type="gramStart"/>
      <w:r>
        <w:t xml:space="preserve">( </w:t>
      </w:r>
      <w:proofErr w:type="gramEnd"/>
      <w:r>
        <w:t>3 часа в неделю),</w:t>
      </w:r>
    </w:p>
    <w:p w:rsidR="00255CEB" w:rsidRDefault="008D001A" w:rsidP="00783AD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</w:t>
      </w:r>
      <w:r w:rsidR="00255CEB" w:rsidRPr="009255A3">
        <w:rPr>
          <w:rFonts w:eastAsia="Calibri"/>
          <w:b/>
          <w:lang w:eastAsia="en-US"/>
        </w:rPr>
        <w:t>Содержание учебного предмета</w:t>
      </w:r>
      <w:r w:rsidR="00783ADB">
        <w:rPr>
          <w:rFonts w:eastAsia="Calibri"/>
          <w:b/>
          <w:lang w:eastAsia="en-US"/>
        </w:rPr>
        <w:t xml:space="preserve"> «Литература»</w:t>
      </w:r>
      <w:r w:rsidR="00DE0A7E">
        <w:rPr>
          <w:rFonts w:eastAsia="Calibri"/>
          <w:b/>
          <w:lang w:eastAsia="en-US"/>
        </w:rPr>
        <w:t>.</w:t>
      </w:r>
    </w:p>
    <w:p w:rsidR="00F60030" w:rsidRPr="008D001A" w:rsidRDefault="00DE0A7E" w:rsidP="008D001A">
      <w:pPr>
        <w:rPr>
          <w:rFonts w:eastAsia="Calibri"/>
          <w:lang w:eastAsia="en-US"/>
        </w:rPr>
      </w:pPr>
      <w:r w:rsidRPr="00DE0A7E">
        <w:rPr>
          <w:rFonts w:eastAsia="Calibri"/>
          <w:lang w:eastAsia="en-US"/>
        </w:rPr>
        <w:t>Программа учебного предмета «Литература» на уровне общего образования предполаг</w:t>
      </w:r>
      <w:r w:rsidR="008D001A">
        <w:rPr>
          <w:rFonts w:eastAsia="Calibri"/>
          <w:lang w:eastAsia="en-US"/>
        </w:rPr>
        <w:t>ает изучение следующих разделов в 6 классе.</w:t>
      </w:r>
    </w:p>
    <w:p w:rsidR="002468D7" w:rsidRPr="00783ADB" w:rsidRDefault="002468D7" w:rsidP="009255A3">
      <w:pPr>
        <w:jc w:val="both"/>
        <w:rPr>
          <w:rFonts w:eastAsia="Calibri"/>
          <w:b/>
          <w:lang w:eastAsia="en-US"/>
        </w:rPr>
      </w:pPr>
      <w:r w:rsidRPr="00783ADB">
        <w:rPr>
          <w:b/>
          <w:bCs/>
          <w:highlight w:val="white"/>
        </w:rPr>
        <w:t xml:space="preserve">Введение. </w:t>
      </w:r>
      <w:r w:rsidRPr="00783ADB">
        <w:rPr>
          <w:spacing w:val="-2"/>
          <w:highlight w:val="white"/>
        </w:rPr>
        <w:t xml:space="preserve">Художественное произведение. Содержание и форма. Автор </w:t>
      </w:r>
      <w:r w:rsidRPr="00783ADB">
        <w:rPr>
          <w:highlight w:val="white"/>
        </w:rPr>
        <w:t>и герой. Отношение автора к герою. Способы выражения авторской позиции.</w:t>
      </w:r>
    </w:p>
    <w:p w:rsidR="00F60030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 xml:space="preserve">Устное народное творчество 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spacing w:val="-1"/>
          <w:highlight w:val="white"/>
        </w:rPr>
        <w:t xml:space="preserve">Обрядовый фольклор. </w:t>
      </w:r>
      <w:r w:rsidRPr="00783ADB">
        <w:rPr>
          <w:spacing w:val="-1"/>
          <w:highlight w:val="white"/>
        </w:rPr>
        <w:t>Произведения обрядового фольк</w:t>
      </w:r>
      <w:r w:rsidRPr="00783ADB">
        <w:rPr>
          <w:highlight w:val="white"/>
        </w:rPr>
        <w:t>лора: колядки, веснянки, масленичные, летние и осенние обрядовые песни. Эстетическое значение обрядового фольклора.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spacing w:val="-2"/>
          <w:highlight w:val="white"/>
        </w:rPr>
        <w:t xml:space="preserve">Пословицы и поговорки. Загадки </w:t>
      </w:r>
      <w:r w:rsidRPr="00783ADB">
        <w:rPr>
          <w:spacing w:val="-2"/>
          <w:highlight w:val="white"/>
        </w:rPr>
        <w:t>— малые жанры устно</w:t>
      </w:r>
      <w:r w:rsidRPr="00783ADB">
        <w:rPr>
          <w:highlight w:val="white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iCs/>
          <w:highlight w:val="white"/>
        </w:rPr>
      </w:pPr>
      <w:r w:rsidRPr="00783ADB">
        <w:rPr>
          <w:iCs/>
          <w:highlight w:val="white"/>
        </w:rPr>
        <w:t>Теория литературы. Обрядовый фольклор (начальные представления). Малые жанры фольклора: пословицы и поговорки,  загадки.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>Древнерусская литература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spacing w:val="-1"/>
          <w:highlight w:val="white"/>
        </w:rPr>
        <w:t xml:space="preserve">«Повесть временных лет», «Сказание о белгородском </w:t>
      </w:r>
      <w:r w:rsidRPr="00783ADB">
        <w:rPr>
          <w:b/>
          <w:bCs/>
          <w:iCs/>
          <w:highlight w:val="white"/>
        </w:rPr>
        <w:t>киселе».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highlight w:val="white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i/>
          <w:iCs/>
        </w:rPr>
      </w:pPr>
      <w:r w:rsidRPr="00783ADB">
        <w:rPr>
          <w:i/>
          <w:iCs/>
          <w:highlight w:val="white"/>
        </w:rPr>
        <w:t>Теория литературы. Летопись (развитие пред</w:t>
      </w:r>
      <w:r w:rsidRPr="00783ADB">
        <w:rPr>
          <w:i/>
          <w:iCs/>
        </w:rPr>
        <w:t>ставлений)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iCs/>
          <w:highlight w:val="white"/>
        </w:rPr>
      </w:pPr>
      <w:r w:rsidRPr="00783ADB">
        <w:rPr>
          <w:b/>
        </w:rPr>
        <w:t xml:space="preserve">Русская литература </w:t>
      </w:r>
      <w:r w:rsidRPr="00783ADB">
        <w:rPr>
          <w:b/>
          <w:lang w:val="en-US"/>
        </w:rPr>
        <w:t>XVIII</w:t>
      </w:r>
      <w:r w:rsidRPr="00783ADB">
        <w:rPr>
          <w:b/>
        </w:rPr>
        <w:t xml:space="preserve"> века</w:t>
      </w:r>
    </w:p>
    <w:p w:rsidR="00F60030" w:rsidRPr="00783ADB" w:rsidRDefault="002468D7" w:rsidP="009255A3">
      <w:pPr>
        <w:autoSpaceDE w:val="0"/>
        <w:autoSpaceDN w:val="0"/>
        <w:adjustRightInd w:val="0"/>
      </w:pPr>
      <w:r w:rsidRPr="00783ADB">
        <w:t>Русские басни. Иван Иванович Дмитриев</w:t>
      </w:r>
      <w:r w:rsidR="00F60030" w:rsidRPr="00783ADB">
        <w:t>.</w:t>
      </w:r>
      <w:r w:rsidRPr="00783ADB">
        <w:t xml:space="preserve"> Рассказ о баснописце. «Муха» Противопоставление труда и безделья. Присвоение чужих заслуг. Смех над ленью и хвастовством. </w:t>
      </w:r>
    </w:p>
    <w:p w:rsidR="002468D7" w:rsidRPr="00783ADB" w:rsidRDefault="002468D7" w:rsidP="009255A3">
      <w:pPr>
        <w:autoSpaceDE w:val="0"/>
        <w:autoSpaceDN w:val="0"/>
        <w:adjustRightInd w:val="0"/>
        <w:rPr>
          <w:i/>
        </w:rPr>
      </w:pPr>
      <w:r w:rsidRPr="00783ADB">
        <w:rPr>
          <w:i/>
          <w:spacing w:val="20"/>
        </w:rPr>
        <w:t>Теория литературы</w:t>
      </w:r>
      <w:r w:rsidRPr="00783ADB">
        <w:rPr>
          <w:i/>
        </w:rPr>
        <w:t>. Мораль в басне, аллегория, иносказание (развитие понятий.)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b/>
          <w:bCs/>
          <w:highlight w:val="white"/>
        </w:rPr>
      </w:pPr>
      <w:r w:rsidRPr="00783ADB">
        <w:rPr>
          <w:b/>
          <w:bCs/>
          <w:highlight w:val="white"/>
        </w:rPr>
        <w:t xml:space="preserve">Русская литература </w:t>
      </w:r>
      <w:r w:rsidRPr="00783ADB">
        <w:rPr>
          <w:b/>
          <w:bCs/>
          <w:highlight w:val="white"/>
          <w:lang w:val="en-US"/>
        </w:rPr>
        <w:t>XIX</w:t>
      </w:r>
      <w:r w:rsidRPr="00783ADB">
        <w:rPr>
          <w:b/>
          <w:bCs/>
          <w:highlight w:val="white"/>
        </w:rPr>
        <w:t xml:space="preserve"> века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>Иван Андреевич Крылов.</w:t>
      </w:r>
      <w:r w:rsidRPr="00783ADB">
        <w:rPr>
          <w:highlight w:val="white"/>
        </w:rPr>
        <w:t xml:space="preserve"> Краткий рассказ о писателе-баснописце.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highlight w:val="white"/>
        </w:rPr>
        <w:t>Басни «Листы и Корни», «Ларчик», «Осел и Соловей»</w:t>
      </w:r>
      <w:proofErr w:type="gramStart"/>
      <w:r w:rsidRPr="00783ADB">
        <w:rPr>
          <w:b/>
          <w:highlight w:val="white"/>
        </w:rPr>
        <w:t>.</w:t>
      </w:r>
      <w:r w:rsidRPr="00783ADB">
        <w:rPr>
          <w:highlight w:val="white"/>
        </w:rPr>
        <w:t>К</w:t>
      </w:r>
      <w:proofErr w:type="gramEnd"/>
      <w:r w:rsidRPr="00783ADB">
        <w:rPr>
          <w:highlight w:val="white"/>
        </w:rPr>
        <w:t>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i/>
          <w:iCs/>
          <w:highlight w:val="white"/>
        </w:rPr>
      </w:pPr>
      <w:r w:rsidRPr="00783ADB">
        <w:rPr>
          <w:i/>
          <w:iCs/>
          <w:highlight w:val="white"/>
        </w:rPr>
        <w:t>Теория литературы. Басня. Аллегория (развитие представлений).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>Александр Сергеевич Пушкин</w:t>
      </w:r>
      <w:r w:rsidRPr="00783ADB">
        <w:rPr>
          <w:highlight w:val="white"/>
        </w:rPr>
        <w:t xml:space="preserve">. Краткий рассказ о писателе. </w:t>
      </w:r>
      <w:r w:rsidRPr="00783ADB">
        <w:rPr>
          <w:b/>
          <w:bCs/>
          <w:iCs/>
          <w:highlight w:val="white"/>
        </w:rPr>
        <w:t>«Узник»</w:t>
      </w:r>
      <w:proofErr w:type="gramStart"/>
      <w:r w:rsidRPr="00783ADB">
        <w:rPr>
          <w:b/>
          <w:bCs/>
          <w:iCs/>
          <w:highlight w:val="white"/>
        </w:rPr>
        <w:t>.</w:t>
      </w:r>
      <w:r w:rsidRPr="00783ADB">
        <w:rPr>
          <w:highlight w:val="white"/>
        </w:rPr>
        <w:t>в</w:t>
      </w:r>
      <w:proofErr w:type="gramEnd"/>
      <w:r w:rsidRPr="00783ADB">
        <w:rPr>
          <w:highlight w:val="white"/>
        </w:rPr>
        <w:t xml:space="preserve">ольнолюбивые устремления поэта. </w:t>
      </w:r>
      <w:r w:rsidR="00F60030" w:rsidRPr="00783ADB">
        <w:rPr>
          <w:highlight w:val="white"/>
        </w:rPr>
        <w:t>Народнопоэтический</w:t>
      </w:r>
      <w:r w:rsidRPr="00783ADB">
        <w:rPr>
          <w:highlight w:val="white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highlight w:val="white"/>
        </w:rPr>
        <w:t xml:space="preserve">«И.  И.  Пущину». </w:t>
      </w:r>
      <w:r w:rsidRPr="00783ADB">
        <w:rPr>
          <w:highlight w:val="white"/>
        </w:rPr>
        <w:t xml:space="preserve">Светлое чувство дружбы — помощь в суровых испытаниях. </w:t>
      </w:r>
      <w:r w:rsidRPr="00783ADB">
        <w:rPr>
          <w:spacing w:val="-2"/>
          <w:highlight w:val="white"/>
        </w:rPr>
        <w:t xml:space="preserve">Художественные особенности стихотворного послания. </w:t>
      </w:r>
      <w:r w:rsidRPr="00783ADB">
        <w:rPr>
          <w:b/>
          <w:bCs/>
          <w:iCs/>
          <w:spacing w:val="-2"/>
          <w:highlight w:val="white"/>
        </w:rPr>
        <w:t>«Зим</w:t>
      </w:r>
      <w:r w:rsidRPr="00783ADB">
        <w:rPr>
          <w:b/>
          <w:bCs/>
          <w:iCs/>
          <w:highlight w:val="white"/>
        </w:rPr>
        <w:t xml:space="preserve">няя дорога». </w:t>
      </w:r>
      <w:proofErr w:type="gramStart"/>
      <w:r w:rsidRPr="00783ADB">
        <w:rPr>
          <w:highlight w:val="white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783ADB">
        <w:rPr>
          <w:highlight w:val="white"/>
        </w:rPr>
        <w:t xml:space="preserve"> Ожидание домашнего уюта, тепла, нежности любимой подруги. Тема жизненного пути.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spacing w:val="-6"/>
          <w:highlight w:val="white"/>
        </w:rPr>
        <w:t xml:space="preserve">«Повести покойного Ивана Петровича Белкина». </w:t>
      </w:r>
      <w:r w:rsidRPr="00783ADB">
        <w:rPr>
          <w:spacing w:val="-6"/>
          <w:highlight w:val="white"/>
        </w:rPr>
        <w:t xml:space="preserve">Книга </w:t>
      </w:r>
      <w:r w:rsidRPr="00783ADB">
        <w:rPr>
          <w:highlight w:val="white"/>
        </w:rPr>
        <w:t>(цикл) повестей. Повествование от лица вымышленного автора как художественный прием.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spacing w:val="-1"/>
          <w:highlight w:val="white"/>
        </w:rPr>
        <w:t xml:space="preserve">«Барышня-крестьянка». </w:t>
      </w:r>
      <w:r w:rsidRPr="00783ADB">
        <w:rPr>
          <w:spacing w:val="-1"/>
          <w:highlight w:val="white"/>
        </w:rPr>
        <w:t xml:space="preserve">Сюжет и герои повести. Прием </w:t>
      </w:r>
      <w:r w:rsidRPr="00783ADB">
        <w:rPr>
          <w:highlight w:val="white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highlight w:val="white"/>
        </w:rPr>
        <w:t xml:space="preserve"> «Дубровский». </w:t>
      </w:r>
      <w:r w:rsidRPr="00783ADB">
        <w:rPr>
          <w:highlight w:val="white"/>
        </w:rPr>
        <w:t xml:space="preserve">Изображение русского барства. </w:t>
      </w:r>
      <w:proofErr w:type="gramStart"/>
      <w:r w:rsidRPr="00783ADB">
        <w:rPr>
          <w:highlight w:val="white"/>
        </w:rPr>
        <w:t>Дубровский-старший</w:t>
      </w:r>
      <w:proofErr w:type="gramEnd"/>
      <w:r w:rsidRPr="00783ADB">
        <w:rPr>
          <w:highlight w:val="white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i/>
          <w:iCs/>
          <w:highlight w:val="white"/>
        </w:rPr>
      </w:pPr>
      <w:r w:rsidRPr="00783ADB">
        <w:rPr>
          <w:i/>
          <w:iCs/>
          <w:highlight w:val="white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 xml:space="preserve">Михаил Юрьевич Лермонтов. </w:t>
      </w:r>
      <w:r w:rsidRPr="00783ADB">
        <w:rPr>
          <w:highlight w:val="white"/>
        </w:rPr>
        <w:t xml:space="preserve">Краткий рассказ о поэте </w:t>
      </w:r>
      <w:r w:rsidRPr="00783ADB">
        <w:rPr>
          <w:b/>
          <w:bCs/>
          <w:iCs/>
          <w:highlight w:val="white"/>
        </w:rPr>
        <w:t xml:space="preserve">«Тучи».  </w:t>
      </w:r>
      <w:r w:rsidRPr="00783ADB">
        <w:rPr>
          <w:highlight w:val="white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интонации.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highlight w:val="white"/>
        </w:rPr>
        <w:lastRenderedPageBreak/>
        <w:t>«Листок», «На севере диком...», «Утес», «Три пальмы</w:t>
      </w:r>
      <w:proofErr w:type="gramStart"/>
      <w:r w:rsidRPr="00783ADB">
        <w:rPr>
          <w:b/>
          <w:bCs/>
          <w:iCs/>
          <w:highlight w:val="white"/>
        </w:rPr>
        <w:t>»</w:t>
      </w:r>
      <w:r w:rsidRPr="00783ADB">
        <w:rPr>
          <w:highlight w:val="white"/>
        </w:rPr>
        <w:t>Т</w:t>
      </w:r>
      <w:proofErr w:type="gramEnd"/>
      <w:r w:rsidRPr="00783ADB">
        <w:rPr>
          <w:highlight w:val="white"/>
        </w:rPr>
        <w:t>ема красоты, гармонии человека с миром. Особенности сражения темы одиночества в лирике Лермонтова.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i/>
          <w:iCs/>
          <w:highlight w:val="white"/>
        </w:rPr>
      </w:pPr>
      <w:r w:rsidRPr="00783ADB">
        <w:rPr>
          <w:i/>
          <w:iCs/>
          <w:highlight w:val="white"/>
        </w:rPr>
        <w:t xml:space="preserve">Теория литературы. Антитеза. </w:t>
      </w:r>
      <w:proofErr w:type="gramStart"/>
      <w:r w:rsidRPr="00783ADB">
        <w:rPr>
          <w:i/>
          <w:iCs/>
          <w:highlight w:val="white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783ADB">
        <w:rPr>
          <w:i/>
          <w:iCs/>
          <w:highlight w:val="white"/>
        </w:rPr>
        <w:t xml:space="preserve"> Поэтическая интонация </w:t>
      </w:r>
      <w:proofErr w:type="gramStart"/>
      <w:r w:rsidRPr="00783ADB">
        <w:rPr>
          <w:i/>
          <w:iCs/>
          <w:highlight w:val="white"/>
        </w:rPr>
        <w:t xml:space="preserve">( </w:t>
      </w:r>
      <w:proofErr w:type="gramEnd"/>
      <w:r w:rsidRPr="00783ADB">
        <w:rPr>
          <w:i/>
          <w:iCs/>
          <w:highlight w:val="white"/>
        </w:rPr>
        <w:t>начальные представления).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 xml:space="preserve">Иван Сергеевич Тургенев. </w:t>
      </w:r>
      <w:r w:rsidRPr="00783ADB">
        <w:rPr>
          <w:highlight w:val="white"/>
        </w:rPr>
        <w:t>Краткий рассказ о писателе.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highlight w:val="white"/>
        </w:rPr>
        <w:t>«</w:t>
      </w:r>
      <w:proofErr w:type="spellStart"/>
      <w:r w:rsidRPr="00783ADB">
        <w:rPr>
          <w:b/>
          <w:bCs/>
          <w:iCs/>
          <w:highlight w:val="white"/>
        </w:rPr>
        <w:t>Бежин</w:t>
      </w:r>
      <w:proofErr w:type="spellEnd"/>
      <w:r w:rsidRPr="00783ADB">
        <w:rPr>
          <w:b/>
          <w:bCs/>
          <w:iCs/>
          <w:highlight w:val="white"/>
        </w:rPr>
        <w:t xml:space="preserve"> луг». </w:t>
      </w:r>
      <w:r w:rsidRPr="00783ADB">
        <w:rPr>
          <w:highlight w:val="white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 xml:space="preserve">Федор Иванович Тютчев. </w:t>
      </w:r>
      <w:r w:rsidRPr="00783ADB">
        <w:rPr>
          <w:highlight w:val="white"/>
        </w:rPr>
        <w:t>Рассказ о поэте.</w:t>
      </w:r>
    </w:p>
    <w:p w:rsidR="002468D7" w:rsidRPr="00783ADB" w:rsidRDefault="002468D7" w:rsidP="009255A3">
      <w:pPr>
        <w:tabs>
          <w:tab w:val="left" w:pos="3994"/>
        </w:tabs>
        <w:suppressAutoHyphens/>
        <w:autoSpaceDE w:val="0"/>
        <w:autoSpaceDN w:val="0"/>
        <w:adjustRightInd w:val="0"/>
        <w:jc w:val="both"/>
        <w:rPr>
          <w:spacing w:val="-2"/>
          <w:highlight w:val="white"/>
        </w:rPr>
      </w:pPr>
      <w:r w:rsidRPr="00783ADB">
        <w:rPr>
          <w:spacing w:val="-2"/>
          <w:highlight w:val="white"/>
        </w:rPr>
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 xml:space="preserve">Афанасий Афанасьевич Фет. </w:t>
      </w:r>
      <w:r w:rsidRPr="00783ADB">
        <w:rPr>
          <w:highlight w:val="white"/>
        </w:rPr>
        <w:t>Рассказ о поэте.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highlight w:val="white"/>
        </w:rPr>
        <w:t xml:space="preserve">Стихотворения: </w:t>
      </w:r>
      <w:r w:rsidRPr="00783ADB">
        <w:rPr>
          <w:b/>
          <w:bCs/>
          <w:iCs/>
          <w:highlight w:val="white"/>
        </w:rPr>
        <w:t xml:space="preserve">«Ель рукавом мне тропинку завесила...», «Опять незримые усилья...», «Еще майская ночь», </w:t>
      </w:r>
      <w:r w:rsidRPr="00783ADB">
        <w:rPr>
          <w:b/>
          <w:bCs/>
          <w:iCs/>
          <w:spacing w:val="-2"/>
          <w:highlight w:val="white"/>
        </w:rPr>
        <w:t xml:space="preserve">«Учись у них </w:t>
      </w:r>
      <w:r w:rsidRPr="00783ADB">
        <w:rPr>
          <w:b/>
          <w:bCs/>
          <w:spacing w:val="-2"/>
          <w:highlight w:val="white"/>
        </w:rPr>
        <w:t xml:space="preserve">— у </w:t>
      </w:r>
      <w:r w:rsidRPr="00783ADB">
        <w:rPr>
          <w:b/>
          <w:bCs/>
          <w:iCs/>
          <w:spacing w:val="-2"/>
          <w:highlight w:val="white"/>
        </w:rPr>
        <w:t xml:space="preserve">дуба, у березы...». </w:t>
      </w:r>
      <w:r w:rsidRPr="00783ADB">
        <w:rPr>
          <w:spacing w:val="-2"/>
          <w:highlight w:val="white"/>
        </w:rPr>
        <w:t xml:space="preserve">Жизнеутверждающее </w:t>
      </w:r>
      <w:r w:rsidRPr="00783ADB">
        <w:rPr>
          <w:highlight w:val="white"/>
        </w:rPr>
        <w:t xml:space="preserve">начало в лирике Фета. Природа как воплощение </w:t>
      </w:r>
      <w:proofErr w:type="gramStart"/>
      <w:r w:rsidRPr="00783ADB">
        <w:rPr>
          <w:highlight w:val="white"/>
        </w:rPr>
        <w:t>прекрасного</w:t>
      </w:r>
      <w:proofErr w:type="gramEnd"/>
      <w:r w:rsidRPr="00783ADB">
        <w:rPr>
          <w:highlight w:val="white"/>
        </w:rPr>
        <w:t xml:space="preserve">. </w:t>
      </w:r>
      <w:proofErr w:type="spellStart"/>
      <w:r w:rsidRPr="00783ADB">
        <w:rPr>
          <w:highlight w:val="white"/>
        </w:rPr>
        <w:t>Эстетизация</w:t>
      </w:r>
      <w:proofErr w:type="spellEnd"/>
      <w:r w:rsidRPr="00783ADB">
        <w:rPr>
          <w:highlight w:val="white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i/>
          <w:iCs/>
          <w:highlight w:val="white"/>
        </w:rPr>
      </w:pPr>
      <w:r w:rsidRPr="00783ADB">
        <w:rPr>
          <w:i/>
          <w:iCs/>
          <w:highlight w:val="white"/>
        </w:rPr>
        <w:t>Теория литературы. Пейзажная лирика (развитие понятия).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spacing w:val="-2"/>
          <w:highlight w:val="white"/>
        </w:rPr>
        <w:t xml:space="preserve">Николай Алексеевич Некрасов. </w:t>
      </w:r>
      <w:r w:rsidRPr="00783ADB">
        <w:rPr>
          <w:spacing w:val="-2"/>
          <w:highlight w:val="white"/>
        </w:rPr>
        <w:t>Краткий рассказ о жиз</w:t>
      </w:r>
      <w:r w:rsidRPr="00783ADB">
        <w:rPr>
          <w:highlight w:val="white"/>
        </w:rPr>
        <w:t>ни поэта</w:t>
      </w:r>
      <w:proofErr w:type="gramStart"/>
      <w:r w:rsidRPr="00783ADB">
        <w:rPr>
          <w:highlight w:val="white"/>
        </w:rPr>
        <w:t>..</w:t>
      </w:r>
      <w:proofErr w:type="gramEnd"/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highlight w:val="white"/>
        </w:rPr>
        <w:t xml:space="preserve">«Железная дорога». </w:t>
      </w:r>
      <w:r w:rsidRPr="00783ADB">
        <w:rPr>
          <w:highlight w:val="white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i/>
          <w:iCs/>
          <w:highlight w:val="white"/>
        </w:rPr>
      </w:pPr>
      <w:r w:rsidRPr="00783ADB">
        <w:rPr>
          <w:i/>
          <w:iCs/>
          <w:highlight w:val="white"/>
        </w:rPr>
        <w:t>Теория литературы. Стихотворные размеры (закрепление понятия). Диалог. Строфа (начальные представления).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 xml:space="preserve">Николай Семенович Лесков. </w:t>
      </w:r>
      <w:r w:rsidRPr="00783ADB">
        <w:rPr>
          <w:highlight w:val="white"/>
        </w:rPr>
        <w:t>Краткий рассказ о писателе.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spacing w:val="-1"/>
          <w:highlight w:val="white"/>
        </w:rPr>
        <w:t xml:space="preserve">«Левша». </w:t>
      </w:r>
      <w:r w:rsidRPr="00783ADB">
        <w:rPr>
          <w:spacing w:val="-1"/>
          <w:highlight w:val="white"/>
        </w:rPr>
        <w:t xml:space="preserve">Гордость писателя за народ, его трудолюбие, </w:t>
      </w:r>
      <w:r w:rsidRPr="00783ADB">
        <w:rPr>
          <w:highlight w:val="white"/>
        </w:rPr>
        <w:t>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i/>
          <w:iCs/>
          <w:highlight w:val="white"/>
        </w:rPr>
      </w:pPr>
      <w:r w:rsidRPr="00783ADB">
        <w:rPr>
          <w:i/>
          <w:iCs/>
          <w:highlight w:val="white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 xml:space="preserve">Антон Павлович Чехов. </w:t>
      </w:r>
      <w:r w:rsidRPr="00783ADB">
        <w:rPr>
          <w:highlight w:val="white"/>
        </w:rPr>
        <w:t>Краткий рассказ о писателе.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spacing w:val="-1"/>
          <w:highlight w:val="white"/>
        </w:rPr>
        <w:t xml:space="preserve">«Толстый и тонкий». </w:t>
      </w:r>
      <w:r w:rsidRPr="00783ADB">
        <w:rPr>
          <w:spacing w:val="-1"/>
          <w:highlight w:val="white"/>
        </w:rPr>
        <w:t xml:space="preserve">Речь героев как источник юмора. </w:t>
      </w:r>
      <w:r w:rsidRPr="00783ADB">
        <w:rPr>
          <w:highlight w:val="white"/>
        </w:rPr>
        <w:t>Юмористическая ситуация. Разоблачение лицемерия. Роль художественной детали.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i/>
          <w:iCs/>
          <w:highlight w:val="white"/>
        </w:rPr>
      </w:pPr>
      <w:r w:rsidRPr="00783ADB">
        <w:rPr>
          <w:i/>
          <w:iCs/>
          <w:highlight w:val="white"/>
        </w:rPr>
        <w:t>Теория   литературы. Юмор (развитие понятия).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>Родная  природа в  стихотворениях русских поэтов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 xml:space="preserve">Я. Полонский. </w:t>
      </w:r>
      <w:r w:rsidRPr="00783ADB">
        <w:rPr>
          <w:iCs/>
          <w:highlight w:val="white"/>
        </w:rPr>
        <w:t xml:space="preserve">«По горам две хмурых тучи...», «Посмотри, какая мгла...»; </w:t>
      </w:r>
      <w:r w:rsidRPr="00783ADB">
        <w:rPr>
          <w:b/>
          <w:bCs/>
          <w:highlight w:val="white"/>
        </w:rPr>
        <w:t xml:space="preserve">Е. Баратынский. </w:t>
      </w:r>
      <w:r w:rsidRPr="00783ADB">
        <w:rPr>
          <w:iCs/>
          <w:highlight w:val="white"/>
        </w:rPr>
        <w:t xml:space="preserve">«Весна, весна! Как воздух чист...», «Чудный град...»; </w:t>
      </w:r>
      <w:r w:rsidRPr="00783ADB">
        <w:rPr>
          <w:b/>
          <w:bCs/>
          <w:highlight w:val="white"/>
        </w:rPr>
        <w:t xml:space="preserve">А. Толстой. </w:t>
      </w:r>
      <w:r w:rsidRPr="00783ADB">
        <w:rPr>
          <w:iCs/>
          <w:highlight w:val="white"/>
        </w:rPr>
        <w:t>«Где гнутся над нутом лозы...».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highlight w:val="white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i/>
          <w:iCs/>
          <w:highlight w:val="white"/>
        </w:rPr>
      </w:pPr>
      <w:r w:rsidRPr="00783ADB">
        <w:rPr>
          <w:i/>
          <w:iCs/>
          <w:highlight w:val="white"/>
        </w:rPr>
        <w:t xml:space="preserve">Теория литературы. </w:t>
      </w:r>
      <w:proofErr w:type="gramStart"/>
      <w:r w:rsidRPr="00783ADB">
        <w:rPr>
          <w:i/>
          <w:iCs/>
          <w:highlight w:val="white"/>
        </w:rPr>
        <w:t>Лирика как род литературы развитие представления).</w:t>
      </w:r>
      <w:proofErr w:type="gramEnd"/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b/>
          <w:iCs/>
          <w:highlight w:val="white"/>
        </w:rPr>
      </w:pPr>
      <w:r w:rsidRPr="00783ADB">
        <w:rPr>
          <w:b/>
          <w:iCs/>
          <w:highlight w:val="white"/>
        </w:rPr>
        <w:t>Русская литература ХХ века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spacing w:val="-2"/>
          <w:highlight w:val="white"/>
        </w:rPr>
        <w:t xml:space="preserve">Андрей Платонович Платонов. </w:t>
      </w:r>
      <w:r w:rsidRPr="00783ADB">
        <w:rPr>
          <w:spacing w:val="-2"/>
          <w:highlight w:val="white"/>
        </w:rPr>
        <w:t>Краткий рассказ о писат</w:t>
      </w:r>
      <w:r w:rsidRPr="00783ADB">
        <w:rPr>
          <w:highlight w:val="white"/>
        </w:rPr>
        <w:t>еле.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highlight w:val="white"/>
        </w:rPr>
        <w:t xml:space="preserve">«Неизвестный цветок». </w:t>
      </w:r>
      <w:proofErr w:type="gramStart"/>
      <w:r w:rsidRPr="00783ADB">
        <w:rPr>
          <w:highlight w:val="white"/>
        </w:rPr>
        <w:t>Прекрасное</w:t>
      </w:r>
      <w:proofErr w:type="gramEnd"/>
      <w:r w:rsidRPr="00783ADB">
        <w:rPr>
          <w:highlight w:val="white"/>
        </w:rPr>
        <w:t xml:space="preserve"> вокруг нас. «Ни на кого не похожие» герои А. Платонова.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spacing w:val="-2"/>
          <w:highlight w:val="white"/>
        </w:rPr>
        <w:t xml:space="preserve">Александр Степанович Грин. </w:t>
      </w:r>
      <w:r w:rsidRPr="00783ADB">
        <w:rPr>
          <w:spacing w:val="-2"/>
          <w:highlight w:val="white"/>
        </w:rPr>
        <w:t>Краткий рассказ о писателе.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highlight w:val="white"/>
        </w:rPr>
        <w:t xml:space="preserve">«Алые паруса». </w:t>
      </w:r>
      <w:r w:rsidRPr="00783ADB">
        <w:rPr>
          <w:highlight w:val="white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spacing w:val="-1"/>
          <w:highlight w:val="white"/>
        </w:rPr>
        <w:t xml:space="preserve">Михаил Михайлович Пришвин. </w:t>
      </w:r>
      <w:r w:rsidRPr="00783ADB">
        <w:rPr>
          <w:spacing w:val="-1"/>
          <w:highlight w:val="white"/>
        </w:rPr>
        <w:t>Краткий рассказ о пи</w:t>
      </w:r>
      <w:r w:rsidRPr="00783ADB">
        <w:rPr>
          <w:highlight w:val="white"/>
        </w:rPr>
        <w:t>сателе.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spacing w:val="-2"/>
          <w:highlight w:val="white"/>
        </w:rPr>
        <w:lastRenderedPageBreak/>
        <w:t xml:space="preserve">«Кладовая солнца». </w:t>
      </w:r>
      <w:r w:rsidRPr="00783ADB">
        <w:rPr>
          <w:spacing w:val="-2"/>
          <w:highlight w:val="white"/>
        </w:rPr>
        <w:t>Вера писателя в человека, доброго и</w:t>
      </w:r>
      <w:r w:rsidRPr="00783ADB">
        <w:rPr>
          <w:highlight w:val="white"/>
        </w:rPr>
        <w:t xml:space="preserve">мудрого хозяина природы. Нравственная суть взаимоотношений Насти и </w:t>
      </w:r>
      <w:proofErr w:type="spellStart"/>
      <w:r w:rsidRPr="00783ADB">
        <w:rPr>
          <w:highlight w:val="white"/>
        </w:rPr>
        <w:t>Митраши</w:t>
      </w:r>
      <w:proofErr w:type="spellEnd"/>
      <w:r w:rsidRPr="00783ADB">
        <w:rPr>
          <w:highlight w:val="white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783ADB">
        <w:rPr>
          <w:highlight w:val="white"/>
        </w:rPr>
        <w:t>растущих</w:t>
      </w:r>
      <w:proofErr w:type="gramEnd"/>
      <w:r w:rsidRPr="00783ADB">
        <w:rPr>
          <w:highlight w:val="white"/>
        </w:rPr>
        <w:t xml:space="preserve"> вместе. Сказка и быль в «Кладовой солнца». Смысл названия произведения.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i/>
          <w:iCs/>
          <w:highlight w:val="white"/>
        </w:rPr>
      </w:pPr>
      <w:r w:rsidRPr="00783ADB">
        <w:rPr>
          <w:i/>
          <w:iCs/>
          <w:highlight w:val="white"/>
        </w:rPr>
        <w:t>Теория литературы. Символическое содержание пейзажных образов.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>Произведения о Великой  Отечественной  войне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spacing w:val="-3"/>
          <w:highlight w:val="white"/>
        </w:rPr>
        <w:t xml:space="preserve">К. М. Симонов. </w:t>
      </w:r>
      <w:r w:rsidRPr="00783ADB">
        <w:rPr>
          <w:b/>
          <w:bCs/>
          <w:iCs/>
          <w:spacing w:val="-3"/>
          <w:highlight w:val="white"/>
        </w:rPr>
        <w:t xml:space="preserve">«Ты помнишь, Алеша, дороги Смоленщины...»; </w:t>
      </w:r>
      <w:r w:rsidRPr="00783ADB">
        <w:rPr>
          <w:b/>
          <w:bCs/>
          <w:spacing w:val="-3"/>
          <w:highlight w:val="white"/>
        </w:rPr>
        <w:t xml:space="preserve">Н. И. </w:t>
      </w:r>
      <w:proofErr w:type="spellStart"/>
      <w:r w:rsidRPr="00783ADB">
        <w:rPr>
          <w:b/>
          <w:bCs/>
          <w:spacing w:val="-3"/>
          <w:highlight w:val="white"/>
        </w:rPr>
        <w:t>Рыленков</w:t>
      </w:r>
      <w:proofErr w:type="spellEnd"/>
      <w:r w:rsidRPr="00783ADB">
        <w:rPr>
          <w:b/>
          <w:bCs/>
          <w:spacing w:val="-3"/>
          <w:highlight w:val="white"/>
        </w:rPr>
        <w:t xml:space="preserve">. </w:t>
      </w:r>
      <w:r w:rsidRPr="00783ADB">
        <w:rPr>
          <w:b/>
          <w:bCs/>
          <w:iCs/>
          <w:spacing w:val="-3"/>
          <w:highlight w:val="white"/>
        </w:rPr>
        <w:t xml:space="preserve">«Бой шел всю ночь...»; </w:t>
      </w:r>
      <w:r w:rsidRPr="00783ADB">
        <w:rPr>
          <w:b/>
          <w:bCs/>
          <w:spacing w:val="-3"/>
          <w:highlight w:val="white"/>
        </w:rPr>
        <w:t>Д. С. Са</w:t>
      </w:r>
      <w:r w:rsidRPr="00783ADB">
        <w:rPr>
          <w:b/>
          <w:bCs/>
          <w:highlight w:val="white"/>
        </w:rPr>
        <w:t xml:space="preserve">мойлов. </w:t>
      </w:r>
      <w:r w:rsidRPr="00783ADB">
        <w:rPr>
          <w:b/>
          <w:bCs/>
          <w:iCs/>
          <w:highlight w:val="white"/>
        </w:rPr>
        <w:t>«Сороковые».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proofErr w:type="gramStart"/>
      <w:r w:rsidRPr="00783ADB">
        <w:rPr>
          <w:highlight w:val="white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spacing w:val="-1"/>
          <w:highlight w:val="white"/>
        </w:rPr>
        <w:t xml:space="preserve">Виктор Петрович Астафьев. </w:t>
      </w:r>
      <w:r w:rsidRPr="00783ADB">
        <w:rPr>
          <w:spacing w:val="-1"/>
          <w:highlight w:val="white"/>
        </w:rPr>
        <w:t>Краткий рассказ о писателе.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highlight w:val="white"/>
        </w:rPr>
        <w:t xml:space="preserve">«Конь с розовой гривой». </w:t>
      </w:r>
      <w:r w:rsidRPr="00783ADB">
        <w:rPr>
          <w:highlight w:val="white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i/>
          <w:iCs/>
          <w:highlight w:val="white"/>
        </w:rPr>
      </w:pPr>
      <w:r w:rsidRPr="00783ADB">
        <w:rPr>
          <w:i/>
          <w:iCs/>
          <w:highlight w:val="white"/>
        </w:rPr>
        <w:t>Теория   литературы. Речевая характеристика героя.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spacing w:val="-4"/>
          <w:highlight w:val="white"/>
        </w:rPr>
        <w:t xml:space="preserve">Валентин Григорьевич Распутин. </w:t>
      </w:r>
      <w:r w:rsidRPr="00783ADB">
        <w:rPr>
          <w:spacing w:val="-4"/>
          <w:highlight w:val="white"/>
        </w:rPr>
        <w:t xml:space="preserve">Краткий рассказ о </w:t>
      </w:r>
      <w:r w:rsidRPr="00783ADB">
        <w:rPr>
          <w:highlight w:val="white"/>
        </w:rPr>
        <w:t>писателе.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spacing w:val="-1"/>
          <w:highlight w:val="white"/>
        </w:rPr>
        <w:t xml:space="preserve">«Уроки </w:t>
      </w:r>
      <w:proofErr w:type="gramStart"/>
      <w:r w:rsidRPr="00783ADB">
        <w:rPr>
          <w:b/>
          <w:bCs/>
          <w:iCs/>
          <w:spacing w:val="-1"/>
          <w:highlight w:val="white"/>
        </w:rPr>
        <w:t>французского</w:t>
      </w:r>
      <w:proofErr w:type="gramEnd"/>
      <w:r w:rsidRPr="00783ADB">
        <w:rPr>
          <w:b/>
          <w:bCs/>
          <w:iCs/>
          <w:spacing w:val="-1"/>
          <w:highlight w:val="white"/>
        </w:rPr>
        <w:t xml:space="preserve">». </w:t>
      </w:r>
      <w:r w:rsidRPr="00783ADB">
        <w:rPr>
          <w:spacing w:val="-1"/>
          <w:highlight w:val="white"/>
        </w:rPr>
        <w:t xml:space="preserve">Отражение в повести трудностей </w:t>
      </w:r>
      <w:r w:rsidRPr="00783ADB">
        <w:rPr>
          <w:highlight w:val="white"/>
        </w:rPr>
        <w:t xml:space="preserve">военного времени. </w:t>
      </w:r>
      <w:proofErr w:type="gramStart"/>
      <w:r w:rsidRPr="00783ADB">
        <w:rPr>
          <w:highlight w:val="white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783ADB">
        <w:rPr>
          <w:highlight w:val="white"/>
        </w:rPr>
        <w:t xml:space="preserve"> Душевная щедрость учительницы, ее роль в жизни мальчика.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i/>
          <w:iCs/>
          <w:highlight w:val="white"/>
        </w:rPr>
      </w:pPr>
      <w:r w:rsidRPr="00783ADB">
        <w:rPr>
          <w:i/>
          <w:iCs/>
          <w:highlight w:val="white"/>
        </w:rPr>
        <w:t>Теория литературы. Рассказ, сюжет (развитие понятий). Герой-повествователь (развитие понятия).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 xml:space="preserve">Николай Михайлович Рубцов. </w:t>
      </w:r>
      <w:r w:rsidRPr="00783ADB">
        <w:rPr>
          <w:highlight w:val="white"/>
        </w:rPr>
        <w:t>Краткий рассказ о поэте.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spacing w:val="-5"/>
          <w:highlight w:val="white"/>
        </w:rPr>
        <w:t xml:space="preserve">«Звезда полей», «Листья осенние», «В горнице». </w:t>
      </w:r>
      <w:r w:rsidRPr="00783ADB">
        <w:rPr>
          <w:spacing w:val="-5"/>
          <w:highlight w:val="white"/>
        </w:rPr>
        <w:t xml:space="preserve">Тема </w:t>
      </w:r>
      <w:r w:rsidRPr="00783ADB">
        <w:rPr>
          <w:highlight w:val="white"/>
        </w:rPr>
        <w:t>Родины в поэзии Рубцова. Человек и природа в «тихой» лирике Рубцова.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 xml:space="preserve">Фазиль Искандер. </w:t>
      </w:r>
      <w:r w:rsidRPr="00783ADB">
        <w:rPr>
          <w:highlight w:val="white"/>
        </w:rPr>
        <w:t>Краткий рассказ о писателе.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spacing w:val="-4"/>
          <w:highlight w:val="white"/>
        </w:rPr>
        <w:t xml:space="preserve">«Тринадцатый подвиг Геракла». </w:t>
      </w:r>
      <w:r w:rsidRPr="00783ADB">
        <w:rPr>
          <w:spacing w:val="-4"/>
          <w:highlight w:val="white"/>
        </w:rPr>
        <w:t xml:space="preserve">Влияние учителя на </w:t>
      </w:r>
      <w:r w:rsidRPr="00783ADB">
        <w:rPr>
          <w:highlight w:val="white"/>
        </w:rPr>
        <w:t>формирование детского характера. Чувство юмора как одно из ценных качеств человека.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>Родная  природа в русской поэзии XX века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 xml:space="preserve">А. Блок. </w:t>
      </w:r>
      <w:r w:rsidRPr="00783ADB">
        <w:rPr>
          <w:iCs/>
          <w:highlight w:val="white"/>
        </w:rPr>
        <w:t xml:space="preserve">«Летний вечер», «О, как безумно за окном...» </w:t>
      </w:r>
      <w:r w:rsidRPr="00783ADB">
        <w:rPr>
          <w:b/>
          <w:bCs/>
          <w:spacing w:val="-4"/>
          <w:highlight w:val="white"/>
        </w:rPr>
        <w:t xml:space="preserve">С. Есенин. </w:t>
      </w:r>
      <w:r w:rsidRPr="00783ADB">
        <w:rPr>
          <w:iCs/>
          <w:spacing w:val="-4"/>
          <w:highlight w:val="white"/>
        </w:rPr>
        <w:t xml:space="preserve">«Мелколесье. Степь и дали...», «Пороша»; </w:t>
      </w:r>
      <w:r w:rsidRPr="00783ADB">
        <w:rPr>
          <w:b/>
          <w:bCs/>
          <w:iCs/>
          <w:spacing w:val="-4"/>
          <w:highlight w:val="white"/>
        </w:rPr>
        <w:t xml:space="preserve">А.. </w:t>
      </w:r>
      <w:r w:rsidRPr="00783ADB">
        <w:rPr>
          <w:b/>
          <w:bCs/>
          <w:spacing w:val="-4"/>
          <w:highlight w:val="white"/>
        </w:rPr>
        <w:t>Ах</w:t>
      </w:r>
      <w:r w:rsidRPr="00783ADB">
        <w:rPr>
          <w:b/>
          <w:bCs/>
          <w:highlight w:val="white"/>
        </w:rPr>
        <w:t xml:space="preserve">матова.  </w:t>
      </w:r>
      <w:r w:rsidRPr="00783ADB">
        <w:rPr>
          <w:iCs/>
          <w:highlight w:val="white"/>
        </w:rPr>
        <w:t>«Перед весной бывают дни такие...».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highlight w:val="white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b/>
          <w:bCs/>
          <w:spacing w:val="-4"/>
          <w:highlight w:val="white"/>
        </w:rPr>
      </w:pPr>
      <w:r w:rsidRPr="00783ADB">
        <w:rPr>
          <w:b/>
          <w:bCs/>
          <w:spacing w:val="-4"/>
          <w:highlight w:val="white"/>
        </w:rPr>
        <w:t xml:space="preserve">Зарубежная литература 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 xml:space="preserve">Мифы Древней Греции.  </w:t>
      </w:r>
      <w:r w:rsidRPr="00783ADB">
        <w:rPr>
          <w:b/>
          <w:bCs/>
          <w:iCs/>
          <w:highlight w:val="white"/>
        </w:rPr>
        <w:t xml:space="preserve">Подвиги Геракла </w:t>
      </w:r>
      <w:r w:rsidRPr="00783ADB">
        <w:rPr>
          <w:highlight w:val="white"/>
        </w:rPr>
        <w:t xml:space="preserve">(в переложении Куна): </w:t>
      </w:r>
      <w:r w:rsidRPr="00783ADB">
        <w:rPr>
          <w:b/>
          <w:bCs/>
          <w:iCs/>
          <w:highlight w:val="white"/>
        </w:rPr>
        <w:t xml:space="preserve">«Скотный двор царя Авгия», «Яблоки Гесперид». </w:t>
      </w:r>
      <w:r w:rsidRPr="00783ADB">
        <w:rPr>
          <w:b/>
          <w:bCs/>
          <w:highlight w:val="white"/>
        </w:rPr>
        <w:t xml:space="preserve">Геродот. </w:t>
      </w:r>
      <w:r w:rsidRPr="00783ADB">
        <w:rPr>
          <w:b/>
          <w:bCs/>
          <w:iCs/>
          <w:highlight w:val="white"/>
        </w:rPr>
        <w:t xml:space="preserve">«Легенда об </w:t>
      </w:r>
      <w:proofErr w:type="spellStart"/>
      <w:r w:rsidRPr="00783ADB">
        <w:rPr>
          <w:b/>
          <w:bCs/>
          <w:iCs/>
          <w:highlight w:val="white"/>
        </w:rPr>
        <w:t>Арионе</w:t>
      </w:r>
      <w:proofErr w:type="spellEnd"/>
      <w:r w:rsidRPr="00783ADB">
        <w:rPr>
          <w:b/>
          <w:bCs/>
          <w:iCs/>
          <w:highlight w:val="white"/>
        </w:rPr>
        <w:t>».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iCs/>
          <w:highlight w:val="white"/>
        </w:rPr>
      </w:pPr>
      <w:r w:rsidRPr="00783ADB">
        <w:rPr>
          <w:iCs/>
          <w:highlight w:val="white"/>
        </w:rPr>
        <w:t>Теория   литературы. Миф. Отличие мифа от сказки.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 xml:space="preserve">Гомер. </w:t>
      </w:r>
      <w:r w:rsidRPr="00783ADB">
        <w:rPr>
          <w:highlight w:val="white"/>
        </w:rPr>
        <w:t xml:space="preserve">Краткий рассказ о Гомере. </w:t>
      </w:r>
      <w:r w:rsidRPr="00783ADB">
        <w:rPr>
          <w:b/>
          <w:bCs/>
          <w:iCs/>
          <w:highlight w:val="white"/>
        </w:rPr>
        <w:t>«Одиссея», «Илиада</w:t>
      </w:r>
      <w:proofErr w:type="gramStart"/>
      <w:r w:rsidRPr="00783ADB">
        <w:rPr>
          <w:b/>
          <w:bCs/>
          <w:iCs/>
          <w:highlight w:val="white"/>
        </w:rPr>
        <w:t>»</w:t>
      </w:r>
      <w:r w:rsidRPr="00783ADB">
        <w:rPr>
          <w:highlight w:val="white"/>
        </w:rPr>
        <w:t>к</w:t>
      </w:r>
      <w:proofErr w:type="gramEnd"/>
      <w:r w:rsidRPr="00783ADB">
        <w:rPr>
          <w:highlight w:val="white"/>
        </w:rPr>
        <w:t xml:space="preserve">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783ADB">
        <w:rPr>
          <w:highlight w:val="white"/>
        </w:rPr>
        <w:t>Полифем</w:t>
      </w:r>
      <w:proofErr w:type="spellEnd"/>
      <w:r w:rsidRPr="00783ADB">
        <w:rPr>
          <w:highlight w:val="white"/>
        </w:rPr>
        <w:t>. «Одиссея» — песня о героических подвигах, мужественных героях.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i/>
          <w:iCs/>
          <w:highlight w:val="white"/>
        </w:rPr>
      </w:pPr>
      <w:r w:rsidRPr="00783ADB">
        <w:rPr>
          <w:i/>
          <w:iCs/>
          <w:highlight w:val="white"/>
        </w:rPr>
        <w:t>Теория литературы. Понятие о героическом эпосе (начальные    представления).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 xml:space="preserve">Фридрих Шиллер. </w:t>
      </w:r>
      <w:r w:rsidRPr="00783ADB">
        <w:rPr>
          <w:highlight w:val="white"/>
        </w:rPr>
        <w:t>Рассказ о писателе.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highlight w:val="white"/>
        </w:rPr>
        <w:t xml:space="preserve">Баллада </w:t>
      </w:r>
      <w:r w:rsidRPr="00783ADB">
        <w:rPr>
          <w:b/>
          <w:bCs/>
          <w:iCs/>
          <w:highlight w:val="white"/>
        </w:rPr>
        <w:t xml:space="preserve">«Перчатка». </w:t>
      </w:r>
      <w:r w:rsidRPr="00783ADB">
        <w:rPr>
          <w:highlight w:val="white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proofErr w:type="spellStart"/>
      <w:r w:rsidRPr="00783ADB">
        <w:rPr>
          <w:b/>
          <w:bCs/>
          <w:highlight w:val="white"/>
        </w:rPr>
        <w:t>Проспер</w:t>
      </w:r>
      <w:proofErr w:type="spellEnd"/>
      <w:r w:rsidRPr="00783ADB">
        <w:rPr>
          <w:b/>
          <w:bCs/>
          <w:highlight w:val="white"/>
        </w:rPr>
        <w:t xml:space="preserve"> Мериме. </w:t>
      </w:r>
      <w:r w:rsidRPr="00783ADB">
        <w:rPr>
          <w:highlight w:val="white"/>
        </w:rPr>
        <w:t>Рассказ о писателе.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highlight w:val="white"/>
        </w:rPr>
        <w:t xml:space="preserve">Новелла </w:t>
      </w:r>
      <w:r w:rsidRPr="00783ADB">
        <w:rPr>
          <w:b/>
          <w:bCs/>
          <w:iCs/>
          <w:highlight w:val="white"/>
        </w:rPr>
        <w:t>«</w:t>
      </w:r>
      <w:proofErr w:type="spellStart"/>
      <w:r w:rsidRPr="00783ADB">
        <w:rPr>
          <w:b/>
          <w:bCs/>
          <w:iCs/>
          <w:highlight w:val="white"/>
        </w:rPr>
        <w:t>Маттео</w:t>
      </w:r>
      <w:proofErr w:type="spellEnd"/>
      <w:r w:rsidRPr="00783ADB">
        <w:rPr>
          <w:b/>
          <w:bCs/>
          <w:iCs/>
          <w:highlight w:val="white"/>
        </w:rPr>
        <w:t xml:space="preserve"> Фальконе». </w:t>
      </w:r>
      <w:r w:rsidRPr="00783ADB">
        <w:rPr>
          <w:highlight w:val="white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783ADB">
        <w:rPr>
          <w:highlight w:val="white"/>
        </w:rPr>
        <w:t>над</w:t>
      </w:r>
      <w:proofErr w:type="gramEnd"/>
      <w:r w:rsidRPr="00783ADB">
        <w:rPr>
          <w:highlight w:val="white"/>
        </w:rPr>
        <w:t xml:space="preserve"> цивилизованной с ее порочными нравами. Романтический сюжет и его реалистическое воплощение.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spacing w:val="-6"/>
          <w:highlight w:val="white"/>
        </w:rPr>
        <w:t xml:space="preserve">Марк Твен. </w:t>
      </w:r>
      <w:r w:rsidRPr="00783ADB">
        <w:rPr>
          <w:b/>
          <w:bCs/>
          <w:iCs/>
          <w:spacing w:val="-6"/>
          <w:highlight w:val="white"/>
        </w:rPr>
        <w:t xml:space="preserve">«Приключения </w:t>
      </w:r>
      <w:proofErr w:type="spellStart"/>
      <w:r w:rsidRPr="00783ADB">
        <w:rPr>
          <w:b/>
          <w:bCs/>
          <w:iCs/>
          <w:spacing w:val="-6"/>
          <w:highlight w:val="white"/>
        </w:rPr>
        <w:t>Гекльберри</w:t>
      </w:r>
      <w:proofErr w:type="spellEnd"/>
      <w:r w:rsidRPr="00783ADB">
        <w:rPr>
          <w:b/>
          <w:bCs/>
          <w:iCs/>
          <w:spacing w:val="-6"/>
          <w:highlight w:val="white"/>
        </w:rPr>
        <w:t xml:space="preserve"> Финна». </w:t>
      </w:r>
      <w:r w:rsidRPr="00783ADB">
        <w:rPr>
          <w:spacing w:val="-6"/>
          <w:highlight w:val="white"/>
        </w:rPr>
        <w:t xml:space="preserve">Сходство </w:t>
      </w:r>
      <w:r w:rsidRPr="00783ADB">
        <w:rPr>
          <w:highlight w:val="white"/>
        </w:rPr>
        <w:t>и различие характеров Тома и Гека, их поведение в критических ситуациях. Юмор в произведении.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highlight w:val="white"/>
        </w:rPr>
        <w:t xml:space="preserve">Антуан де Сент-Экзюпери. </w:t>
      </w:r>
      <w:r w:rsidRPr="00783ADB">
        <w:rPr>
          <w:highlight w:val="white"/>
        </w:rPr>
        <w:t>Рассказ о писателе.</w:t>
      </w:r>
    </w:p>
    <w:p w:rsidR="002468D7" w:rsidRPr="00783ADB" w:rsidRDefault="002468D7" w:rsidP="009255A3">
      <w:pPr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783ADB">
        <w:rPr>
          <w:b/>
          <w:bCs/>
          <w:iCs/>
          <w:highlight w:val="white"/>
        </w:rPr>
        <w:lastRenderedPageBreak/>
        <w:t xml:space="preserve">«Маленький принц» </w:t>
      </w:r>
      <w:r w:rsidRPr="00783ADB">
        <w:rPr>
          <w:highlight w:val="white"/>
        </w:rPr>
        <w:t xml:space="preserve">как философская сказка и мудрая </w:t>
      </w:r>
      <w:r w:rsidRPr="00783ADB">
        <w:rPr>
          <w:spacing w:val="-1"/>
          <w:highlight w:val="white"/>
        </w:rPr>
        <w:t xml:space="preserve">притча. Мечта о естественном отношении к вещам и людям. </w:t>
      </w:r>
      <w:r w:rsidRPr="00783ADB">
        <w:rPr>
          <w:highlight w:val="white"/>
        </w:rPr>
        <w:t>Чистота восприятий мира как величайшая ценность. Утверждение всечеловеческих истин. (Для внеклассного чтения).</w:t>
      </w:r>
    </w:p>
    <w:p w:rsidR="002468D7" w:rsidRPr="00783ADB" w:rsidRDefault="002468D7" w:rsidP="009255A3">
      <w:pPr>
        <w:autoSpaceDE w:val="0"/>
        <w:autoSpaceDN w:val="0"/>
        <w:adjustRightInd w:val="0"/>
        <w:jc w:val="both"/>
        <w:rPr>
          <w:i/>
          <w:iCs/>
        </w:rPr>
      </w:pPr>
      <w:r w:rsidRPr="00783ADB">
        <w:rPr>
          <w:i/>
          <w:iCs/>
          <w:highlight w:val="white"/>
        </w:rPr>
        <w:t>Теория литературы. Притча (начальные представления).</w:t>
      </w:r>
    </w:p>
    <w:p w:rsidR="004C40D7" w:rsidRPr="00AC130A" w:rsidRDefault="004C40D7" w:rsidP="00AC130A">
      <w:pPr>
        <w:jc w:val="both"/>
      </w:pPr>
    </w:p>
    <w:sectPr w:rsidR="004C40D7" w:rsidRPr="00AC130A" w:rsidSect="00B051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/>
      </w:rPr>
    </w:lvl>
  </w:abstractNum>
  <w:abstractNum w:abstractNumId="1">
    <w:nsid w:val="07C531EB"/>
    <w:multiLevelType w:val="hybridMultilevel"/>
    <w:tmpl w:val="A6F6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70080"/>
    <w:multiLevelType w:val="hybridMultilevel"/>
    <w:tmpl w:val="DE00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74EB"/>
    <w:multiLevelType w:val="multilevel"/>
    <w:tmpl w:val="4EE2B8F2"/>
    <w:styleLink w:val="WWNum1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3E7115F"/>
    <w:multiLevelType w:val="hybridMultilevel"/>
    <w:tmpl w:val="363E5C52"/>
    <w:lvl w:ilvl="0" w:tplc="10E445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01A0A5C"/>
    <w:multiLevelType w:val="multilevel"/>
    <w:tmpl w:val="514A1AAC"/>
    <w:styleLink w:val="WWNum1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18E3E82"/>
    <w:multiLevelType w:val="hybridMultilevel"/>
    <w:tmpl w:val="9022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F2A8A"/>
    <w:multiLevelType w:val="multilevel"/>
    <w:tmpl w:val="6D724D4C"/>
    <w:styleLink w:val="WWNum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D2E1800"/>
    <w:multiLevelType w:val="hybridMultilevel"/>
    <w:tmpl w:val="B4AE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87810"/>
    <w:multiLevelType w:val="hybridMultilevel"/>
    <w:tmpl w:val="C7F81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141DE4"/>
    <w:multiLevelType w:val="hybridMultilevel"/>
    <w:tmpl w:val="E7043AE0"/>
    <w:lvl w:ilvl="0" w:tplc="9228AF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D53A5"/>
    <w:multiLevelType w:val="hybridMultilevel"/>
    <w:tmpl w:val="EE3C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97B52"/>
    <w:multiLevelType w:val="multilevel"/>
    <w:tmpl w:val="9C421504"/>
    <w:styleLink w:val="WWNum1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657A4798"/>
    <w:multiLevelType w:val="multilevel"/>
    <w:tmpl w:val="BC685F96"/>
    <w:styleLink w:val="WWNum1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680C5EC2"/>
    <w:multiLevelType w:val="hybridMultilevel"/>
    <w:tmpl w:val="262CEFA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99C5970"/>
    <w:multiLevelType w:val="hybridMultilevel"/>
    <w:tmpl w:val="7480B4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A0C06"/>
    <w:multiLevelType w:val="multilevel"/>
    <w:tmpl w:val="EAAA398C"/>
    <w:styleLink w:val="WWNum1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6DA8042C"/>
    <w:multiLevelType w:val="multilevel"/>
    <w:tmpl w:val="9202FD8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6FA731CA"/>
    <w:multiLevelType w:val="hybridMultilevel"/>
    <w:tmpl w:val="B48E5F0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9">
    <w:nsid w:val="713C69FC"/>
    <w:multiLevelType w:val="multilevel"/>
    <w:tmpl w:val="4FA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1C7D67"/>
    <w:multiLevelType w:val="multilevel"/>
    <w:tmpl w:val="529EDBD8"/>
    <w:styleLink w:val="WWNum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  <w:num w:numId="10">
    <w:abstractNumId w:val="16"/>
  </w:num>
  <w:num w:numId="11">
    <w:abstractNumId w:val="3"/>
  </w:num>
  <w:num w:numId="12">
    <w:abstractNumId w:val="13"/>
  </w:num>
  <w:num w:numId="13">
    <w:abstractNumId w:val="5"/>
  </w:num>
  <w:num w:numId="14">
    <w:abstractNumId w:val="12"/>
  </w:num>
  <w:num w:numId="15">
    <w:abstractNumId w:val="17"/>
  </w:num>
  <w:num w:numId="16">
    <w:abstractNumId w:val="20"/>
  </w:num>
  <w:num w:numId="17">
    <w:abstractNumId w:val="1"/>
  </w:num>
  <w:num w:numId="18">
    <w:abstractNumId w:val="14"/>
  </w:num>
  <w:num w:numId="19">
    <w:abstractNumId w:val="10"/>
  </w:num>
  <w:num w:numId="20">
    <w:abstractNumId w:val="15"/>
  </w:num>
  <w:num w:numId="2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E81"/>
    <w:rsid w:val="00053A52"/>
    <w:rsid w:val="000813A8"/>
    <w:rsid w:val="000E02A5"/>
    <w:rsid w:val="000E223E"/>
    <w:rsid w:val="00123048"/>
    <w:rsid w:val="0015025A"/>
    <w:rsid w:val="001604ED"/>
    <w:rsid w:val="001B03BF"/>
    <w:rsid w:val="001D3AAB"/>
    <w:rsid w:val="001E4B9E"/>
    <w:rsid w:val="00221283"/>
    <w:rsid w:val="00221EC8"/>
    <w:rsid w:val="0022457B"/>
    <w:rsid w:val="002274A9"/>
    <w:rsid w:val="002348DC"/>
    <w:rsid w:val="002350D7"/>
    <w:rsid w:val="00236E20"/>
    <w:rsid w:val="002468D7"/>
    <w:rsid w:val="00251292"/>
    <w:rsid w:val="00255CEB"/>
    <w:rsid w:val="00272DF8"/>
    <w:rsid w:val="002A605A"/>
    <w:rsid w:val="002F7154"/>
    <w:rsid w:val="00305C37"/>
    <w:rsid w:val="00334010"/>
    <w:rsid w:val="00363E33"/>
    <w:rsid w:val="003B6903"/>
    <w:rsid w:val="003F796E"/>
    <w:rsid w:val="004103B9"/>
    <w:rsid w:val="00456D63"/>
    <w:rsid w:val="00461D11"/>
    <w:rsid w:val="00461FD0"/>
    <w:rsid w:val="00483C9B"/>
    <w:rsid w:val="00484B68"/>
    <w:rsid w:val="004B208A"/>
    <w:rsid w:val="004C40D7"/>
    <w:rsid w:val="004D663D"/>
    <w:rsid w:val="00503392"/>
    <w:rsid w:val="0052758A"/>
    <w:rsid w:val="005275CF"/>
    <w:rsid w:val="005503A8"/>
    <w:rsid w:val="005A4986"/>
    <w:rsid w:val="005B13EC"/>
    <w:rsid w:val="0062250D"/>
    <w:rsid w:val="00666045"/>
    <w:rsid w:val="00675FB3"/>
    <w:rsid w:val="0068120B"/>
    <w:rsid w:val="006A2B2E"/>
    <w:rsid w:val="006E2DFF"/>
    <w:rsid w:val="0070158A"/>
    <w:rsid w:val="007417F1"/>
    <w:rsid w:val="00783ADB"/>
    <w:rsid w:val="007C4426"/>
    <w:rsid w:val="007C7DD8"/>
    <w:rsid w:val="007F10DF"/>
    <w:rsid w:val="0080076A"/>
    <w:rsid w:val="00816B7D"/>
    <w:rsid w:val="008205DD"/>
    <w:rsid w:val="00844FD9"/>
    <w:rsid w:val="00846783"/>
    <w:rsid w:val="00850BD4"/>
    <w:rsid w:val="008528AC"/>
    <w:rsid w:val="0086535C"/>
    <w:rsid w:val="0087627A"/>
    <w:rsid w:val="008772FD"/>
    <w:rsid w:val="008B5FDB"/>
    <w:rsid w:val="008C72DD"/>
    <w:rsid w:val="008D001A"/>
    <w:rsid w:val="00912CB3"/>
    <w:rsid w:val="009255A3"/>
    <w:rsid w:val="0098644D"/>
    <w:rsid w:val="009E2E60"/>
    <w:rsid w:val="009E2E7D"/>
    <w:rsid w:val="00A04685"/>
    <w:rsid w:val="00A340DD"/>
    <w:rsid w:val="00A34E81"/>
    <w:rsid w:val="00A72DF7"/>
    <w:rsid w:val="00A93611"/>
    <w:rsid w:val="00AA19FF"/>
    <w:rsid w:val="00AB238C"/>
    <w:rsid w:val="00AC130A"/>
    <w:rsid w:val="00AE2B07"/>
    <w:rsid w:val="00AF3B65"/>
    <w:rsid w:val="00B051DB"/>
    <w:rsid w:val="00B40AD0"/>
    <w:rsid w:val="00B543CE"/>
    <w:rsid w:val="00B611A3"/>
    <w:rsid w:val="00BA3828"/>
    <w:rsid w:val="00C11EDF"/>
    <w:rsid w:val="00C5764F"/>
    <w:rsid w:val="00C61415"/>
    <w:rsid w:val="00C65C75"/>
    <w:rsid w:val="00C74087"/>
    <w:rsid w:val="00CF6960"/>
    <w:rsid w:val="00D22157"/>
    <w:rsid w:val="00D73D08"/>
    <w:rsid w:val="00D84506"/>
    <w:rsid w:val="00D95BC8"/>
    <w:rsid w:val="00DB38AF"/>
    <w:rsid w:val="00DB4125"/>
    <w:rsid w:val="00DB582F"/>
    <w:rsid w:val="00DD0083"/>
    <w:rsid w:val="00DD21A7"/>
    <w:rsid w:val="00DE0A7E"/>
    <w:rsid w:val="00DF7501"/>
    <w:rsid w:val="00E22F32"/>
    <w:rsid w:val="00E36B65"/>
    <w:rsid w:val="00E36D94"/>
    <w:rsid w:val="00E610EE"/>
    <w:rsid w:val="00EA1BB9"/>
    <w:rsid w:val="00EB6A68"/>
    <w:rsid w:val="00F01418"/>
    <w:rsid w:val="00F24063"/>
    <w:rsid w:val="00F47582"/>
    <w:rsid w:val="00F60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4506"/>
    <w:pPr>
      <w:ind w:left="720"/>
      <w:contextualSpacing/>
    </w:pPr>
  </w:style>
  <w:style w:type="character" w:styleId="a4">
    <w:name w:val="Hyperlink"/>
    <w:uiPriority w:val="99"/>
    <w:unhideWhenUsed/>
    <w:rsid w:val="00DB582F"/>
    <w:rPr>
      <w:color w:val="0000FF"/>
      <w:u w:val="single"/>
    </w:rPr>
  </w:style>
  <w:style w:type="paragraph" w:styleId="a5">
    <w:name w:val="Normal (Web)"/>
    <w:basedOn w:val="a"/>
    <w:uiPriority w:val="99"/>
    <w:rsid w:val="0080076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rsid w:val="00AB238C"/>
    <w:pPr>
      <w:ind w:left="720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semiHidden/>
    <w:rsid w:val="00AB23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467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461FD0"/>
    <w:pPr>
      <w:spacing w:before="100" w:beforeAutospacing="1" w:after="100" w:afterAutospacing="1"/>
    </w:pPr>
  </w:style>
  <w:style w:type="character" w:customStyle="1" w:styleId="c14">
    <w:name w:val="c14"/>
    <w:basedOn w:val="a0"/>
    <w:rsid w:val="00461FD0"/>
  </w:style>
  <w:style w:type="character" w:customStyle="1" w:styleId="c19">
    <w:name w:val="c19"/>
    <w:basedOn w:val="a0"/>
    <w:rsid w:val="00461FD0"/>
  </w:style>
  <w:style w:type="character" w:customStyle="1" w:styleId="c13">
    <w:name w:val="c13"/>
    <w:basedOn w:val="a0"/>
    <w:rsid w:val="00461FD0"/>
  </w:style>
  <w:style w:type="character" w:customStyle="1" w:styleId="apple-converted-space">
    <w:name w:val="apple-converted-space"/>
    <w:basedOn w:val="a0"/>
    <w:rsid w:val="00461FD0"/>
  </w:style>
  <w:style w:type="paragraph" w:customStyle="1" w:styleId="c40">
    <w:name w:val="c40"/>
    <w:basedOn w:val="a"/>
    <w:rsid w:val="00461FD0"/>
    <w:pPr>
      <w:spacing w:before="100" w:beforeAutospacing="1" w:after="100" w:afterAutospacing="1"/>
    </w:pPr>
  </w:style>
  <w:style w:type="paragraph" w:styleId="a7">
    <w:name w:val="No Spacing"/>
    <w:basedOn w:val="a"/>
    <w:rsid w:val="00DD21A7"/>
    <w:pPr>
      <w:autoSpaceDN w:val="0"/>
      <w:jc w:val="both"/>
      <w:textAlignment w:val="baseline"/>
    </w:pPr>
    <w:rPr>
      <w:b/>
      <w:lang w:eastAsia="en-US" w:bidi="en-US"/>
    </w:rPr>
  </w:style>
  <w:style w:type="paragraph" w:customStyle="1" w:styleId="21">
    <w:name w:val="Основной текст2"/>
    <w:basedOn w:val="a"/>
    <w:rsid w:val="00AA19FF"/>
    <w:pPr>
      <w:shd w:val="clear" w:color="auto" w:fill="FFFFFF"/>
      <w:suppressAutoHyphens/>
      <w:autoSpaceDN w:val="0"/>
      <w:spacing w:after="660" w:line="211" w:lineRule="exact"/>
      <w:textAlignment w:val="baseline"/>
    </w:pPr>
    <w:rPr>
      <w:sz w:val="22"/>
      <w:szCs w:val="22"/>
      <w:lang w:val="en-US" w:eastAsia="en-US" w:bidi="en-US"/>
    </w:rPr>
  </w:style>
  <w:style w:type="paragraph" w:customStyle="1" w:styleId="4">
    <w:name w:val="Основной текст (4)"/>
    <w:basedOn w:val="a"/>
    <w:rsid w:val="00AA19FF"/>
    <w:pPr>
      <w:shd w:val="clear" w:color="auto" w:fill="FFFFFF"/>
      <w:suppressAutoHyphens/>
      <w:autoSpaceDN w:val="0"/>
      <w:spacing w:before="60" w:line="211" w:lineRule="exact"/>
      <w:jc w:val="both"/>
      <w:textAlignment w:val="baseline"/>
    </w:pPr>
    <w:rPr>
      <w:sz w:val="22"/>
      <w:szCs w:val="22"/>
      <w:lang w:val="en-US" w:eastAsia="en-US" w:bidi="en-US"/>
    </w:rPr>
  </w:style>
  <w:style w:type="character" w:customStyle="1" w:styleId="a8">
    <w:name w:val="Основной текст + Полужирный"/>
    <w:rsid w:val="00AA19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numbering" w:customStyle="1" w:styleId="WWNum9">
    <w:name w:val="WWNum9"/>
    <w:basedOn w:val="a2"/>
    <w:rsid w:val="00AA19FF"/>
    <w:pPr>
      <w:numPr>
        <w:numId w:val="9"/>
      </w:numPr>
    </w:pPr>
  </w:style>
  <w:style w:type="numbering" w:customStyle="1" w:styleId="WWNum10">
    <w:name w:val="WWNum10"/>
    <w:basedOn w:val="a2"/>
    <w:rsid w:val="00AA19FF"/>
    <w:pPr>
      <w:numPr>
        <w:numId w:val="10"/>
      </w:numPr>
    </w:pPr>
  </w:style>
  <w:style w:type="numbering" w:customStyle="1" w:styleId="WWNum11">
    <w:name w:val="WWNum11"/>
    <w:basedOn w:val="a2"/>
    <w:rsid w:val="00AA19FF"/>
    <w:pPr>
      <w:numPr>
        <w:numId w:val="11"/>
      </w:numPr>
    </w:pPr>
  </w:style>
  <w:style w:type="numbering" w:customStyle="1" w:styleId="WWNum12">
    <w:name w:val="WWNum12"/>
    <w:basedOn w:val="a2"/>
    <w:rsid w:val="00AA19FF"/>
    <w:pPr>
      <w:numPr>
        <w:numId w:val="12"/>
      </w:numPr>
    </w:pPr>
  </w:style>
  <w:style w:type="numbering" w:customStyle="1" w:styleId="WWNum13">
    <w:name w:val="WWNum13"/>
    <w:basedOn w:val="a2"/>
    <w:rsid w:val="00AA19FF"/>
    <w:pPr>
      <w:numPr>
        <w:numId w:val="13"/>
      </w:numPr>
    </w:pPr>
  </w:style>
  <w:style w:type="numbering" w:customStyle="1" w:styleId="WWNum14">
    <w:name w:val="WWNum14"/>
    <w:basedOn w:val="a2"/>
    <w:rsid w:val="00AA19FF"/>
    <w:pPr>
      <w:numPr>
        <w:numId w:val="14"/>
      </w:numPr>
    </w:pPr>
  </w:style>
  <w:style w:type="paragraph" w:customStyle="1" w:styleId="5">
    <w:name w:val="Основной текст (5)"/>
    <w:basedOn w:val="a"/>
    <w:rsid w:val="00AA19FF"/>
    <w:pPr>
      <w:shd w:val="clear" w:color="auto" w:fill="FFFFFF"/>
      <w:suppressAutoHyphens/>
      <w:autoSpaceDN w:val="0"/>
      <w:spacing w:line="211" w:lineRule="exact"/>
      <w:jc w:val="both"/>
      <w:textAlignment w:val="baseline"/>
    </w:pPr>
    <w:rPr>
      <w:sz w:val="22"/>
      <w:szCs w:val="22"/>
      <w:lang w:val="en-US" w:eastAsia="en-US" w:bidi="en-US"/>
    </w:rPr>
  </w:style>
  <w:style w:type="paragraph" w:customStyle="1" w:styleId="3">
    <w:name w:val="Заголовок №3"/>
    <w:basedOn w:val="a"/>
    <w:rsid w:val="00AA19FF"/>
    <w:pPr>
      <w:shd w:val="clear" w:color="auto" w:fill="FFFFFF"/>
      <w:suppressAutoHyphens/>
      <w:autoSpaceDN w:val="0"/>
      <w:spacing w:before="300" w:after="120" w:line="0" w:lineRule="atLeast"/>
      <w:textAlignment w:val="baseline"/>
      <w:outlineLvl w:val="2"/>
    </w:pPr>
    <w:rPr>
      <w:sz w:val="22"/>
      <w:szCs w:val="22"/>
      <w:lang w:val="en-US" w:eastAsia="en-US" w:bidi="en-US"/>
    </w:rPr>
  </w:style>
  <w:style w:type="character" w:customStyle="1" w:styleId="2pt">
    <w:name w:val="Основной текст + Интервал 2 pt"/>
    <w:rsid w:val="00AA19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2"/>
      <w:szCs w:val="22"/>
    </w:rPr>
  </w:style>
  <w:style w:type="character" w:customStyle="1" w:styleId="a9">
    <w:name w:val="Основной текст + Полужирный;Курсив"/>
    <w:rsid w:val="00AA19F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50">
    <w:name w:val="Основной текст (5) + Не полужирный;Не курсив"/>
    <w:rsid w:val="00AA19FF"/>
    <w:rPr>
      <w:rFonts w:ascii="Times New Roman" w:eastAsia="Times New Roman" w:hAnsi="Times New Roman" w:cs="Times New Roman"/>
      <w:b/>
      <w:bCs/>
      <w:i/>
      <w:iCs/>
    </w:rPr>
  </w:style>
  <w:style w:type="character" w:customStyle="1" w:styleId="aa">
    <w:name w:val="Основной текст + Курсив"/>
    <w:rsid w:val="00AA19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0">
    <w:name w:val="Основной текст (4) + Не полужирный;Курсив"/>
    <w:rsid w:val="00AA19F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 + Не полужирный"/>
    <w:rsid w:val="00AA19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9pt0pt">
    <w:name w:val="Основной текст + 9 pt;Интервал 0 pt"/>
    <w:rsid w:val="00AA19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8"/>
      <w:szCs w:val="18"/>
    </w:rPr>
  </w:style>
  <w:style w:type="numbering" w:customStyle="1" w:styleId="WWNum6">
    <w:name w:val="WWNum6"/>
    <w:basedOn w:val="a2"/>
    <w:rsid w:val="00053A52"/>
    <w:pPr>
      <w:numPr>
        <w:numId w:val="15"/>
      </w:numPr>
    </w:pPr>
  </w:style>
  <w:style w:type="numbering" w:customStyle="1" w:styleId="WWNum8">
    <w:name w:val="WWNum8"/>
    <w:basedOn w:val="a2"/>
    <w:rsid w:val="00053A5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%D0%B4%D0%BE%D0%BA%D1%83%D0%BC%D0%B5%D0%BD%D1%82%D1%8B/5155/%D1%84%D0%B0%D0%B9%D0%BB/4087/Prikaz_%E2%84%96_1644_ot_29.1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A30D-F903-42B1-A244-91A9636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21563</CharactersWithSpaces>
  <SharedDoc>false</SharedDoc>
  <HLinks>
    <vt:vector size="6" baseType="variant"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http://xn--80abucjiibhv9a.xn--p1ai/%D0%B4%D0%BE%D0%BA%D1%83%D0%BC%D0%B5%D0%BD%D1%82%D1%8B/5155/%D1%84%D0%B0%D0%B9%D0%BB/4087/Prikaz_%E2%84%96_1644_ot_29.12.2014.pdf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Asus</cp:lastModifiedBy>
  <cp:revision>2</cp:revision>
  <cp:lastPrinted>2017-03-06T17:29:00Z</cp:lastPrinted>
  <dcterms:created xsi:type="dcterms:W3CDTF">2017-11-22T20:42:00Z</dcterms:created>
  <dcterms:modified xsi:type="dcterms:W3CDTF">2017-11-22T20:42:00Z</dcterms:modified>
</cp:coreProperties>
</file>