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38" w:rsidRPr="005F5838" w:rsidRDefault="005F5838" w:rsidP="00143FF9">
      <w:pPr>
        <w:ind w:left="-360" w:firstLine="360"/>
        <w:jc w:val="center"/>
        <w:rPr>
          <w:b/>
        </w:rPr>
      </w:pPr>
      <w:bookmarkStart w:id="0" w:name="_GoBack"/>
      <w:bookmarkEnd w:id="0"/>
    </w:p>
    <w:p w:rsidR="00143FF9" w:rsidRPr="00B84B1E" w:rsidRDefault="00143FF9" w:rsidP="00EB659B">
      <w:pPr>
        <w:pStyle w:val="a6"/>
        <w:numPr>
          <w:ilvl w:val="0"/>
          <w:numId w:val="15"/>
        </w:numPr>
        <w:jc w:val="center"/>
        <w:rPr>
          <w:b/>
        </w:rPr>
      </w:pPr>
      <w:r w:rsidRPr="00EB659B">
        <w:rPr>
          <w:b/>
        </w:rPr>
        <w:t>Пояснительная записка</w:t>
      </w:r>
    </w:p>
    <w:p w:rsidR="00B84B1E" w:rsidRDefault="00B84B1E" w:rsidP="00B84B1E">
      <w:pPr>
        <w:jc w:val="center"/>
        <w:rPr>
          <w:b/>
          <w:lang w:val="en-US"/>
        </w:rPr>
      </w:pPr>
    </w:p>
    <w:p w:rsidR="00B84B1E" w:rsidRDefault="00B84B1E" w:rsidP="00B84B1E">
      <w:pPr>
        <w:pStyle w:val="a6"/>
        <w:autoSpaceDE w:val="0"/>
        <w:autoSpaceDN w:val="0"/>
        <w:adjustRightInd w:val="0"/>
        <w:ind w:left="1080"/>
        <w:jc w:val="center"/>
        <w:rPr>
          <w:b/>
        </w:rPr>
      </w:pPr>
      <w:r>
        <w:rPr>
          <w:b/>
        </w:rPr>
        <w:t>Нормативная основа  реализации программы</w:t>
      </w:r>
    </w:p>
    <w:p w:rsidR="00B84B1E" w:rsidRDefault="00B84B1E" w:rsidP="00B84B1E">
      <w:pPr>
        <w:pStyle w:val="a6"/>
        <w:autoSpaceDE w:val="0"/>
        <w:autoSpaceDN w:val="0"/>
        <w:adjustRightInd w:val="0"/>
        <w:ind w:left="1080"/>
        <w:jc w:val="center"/>
        <w:rPr>
          <w:b/>
        </w:rPr>
      </w:pPr>
    </w:p>
    <w:p w:rsidR="00EB659B" w:rsidRDefault="00EB659B" w:rsidP="006D451E">
      <w:pPr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Рабочая программа по </w:t>
      </w:r>
      <w:r w:rsidRPr="00EB659B">
        <w:rPr>
          <w:bCs/>
          <w:color w:val="000000"/>
        </w:rPr>
        <w:t>литературе для 9 класса</w:t>
      </w:r>
      <w:r>
        <w:rPr>
          <w:bCs/>
          <w:color w:val="000000"/>
        </w:rPr>
        <w:t xml:space="preserve">  составлена в соответствии с:</w:t>
      </w:r>
    </w:p>
    <w:p w:rsidR="00EB659B" w:rsidRDefault="00EB659B" w:rsidP="00EB659B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>
        <w:t>Федеральным законом «Об образовании в  Российской Федерации»  № 273-ФЗ от 29.12.2012 (с изменениями и дополнениями на 11.01.2015).</w:t>
      </w:r>
    </w:p>
    <w:p w:rsidR="00B11C6F" w:rsidRDefault="00B11C6F" w:rsidP="00B11C6F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>
        <w:t>Приказом Министерства образования и науки Российской Федерации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от 05.03.2004 № 1089.</w:t>
      </w:r>
    </w:p>
    <w:p w:rsidR="00EB659B" w:rsidRDefault="00EB659B" w:rsidP="00EB659B">
      <w:pPr>
        <w:numPr>
          <w:ilvl w:val="0"/>
          <w:numId w:val="16"/>
        </w:numPr>
        <w:contextualSpacing/>
        <w:jc w:val="both"/>
      </w:pPr>
      <w:r>
        <w:t>Приказом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№1089» от 31 января 2012 г. № 69.</w:t>
      </w:r>
    </w:p>
    <w:p w:rsidR="00EB659B" w:rsidRPr="00B66C49" w:rsidRDefault="00EB659B" w:rsidP="00EB659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Примерной программой основного общего образования по литературе, созданного</w:t>
      </w:r>
      <w:r w:rsidRPr="00080BB5">
        <w:rPr>
          <w:color w:val="333333"/>
        </w:rPr>
        <w:t xml:space="preserve"> на основе федерального компонента государствен</w:t>
      </w:r>
      <w:r>
        <w:rPr>
          <w:color w:val="333333"/>
        </w:rPr>
        <w:t>ного образовательного стандарта.</w:t>
      </w:r>
    </w:p>
    <w:p w:rsidR="00EB659B" w:rsidRPr="00B66C49" w:rsidRDefault="00EB659B" w:rsidP="00EB659B">
      <w:pPr>
        <w:numPr>
          <w:ilvl w:val="0"/>
          <w:numId w:val="16"/>
        </w:numPr>
        <w:shd w:val="clear" w:color="auto" w:fill="FFFFFF"/>
        <w:rPr>
          <w:color w:val="333333"/>
        </w:rPr>
      </w:pPr>
      <w:r>
        <w:rPr>
          <w:color w:val="333333"/>
        </w:rPr>
        <w:t>Программой</w:t>
      </w:r>
      <w:r w:rsidRPr="00B66C49">
        <w:rPr>
          <w:color w:val="333333"/>
        </w:rPr>
        <w:t xml:space="preserve"> по литературе для общеобразовательных учреждений. 5-11 классы. Авторы-составителиГ.С.Меркин, С.И.Зинин, В.А.Чалма</w:t>
      </w:r>
      <w:r>
        <w:rPr>
          <w:color w:val="333333"/>
        </w:rPr>
        <w:t>ев. – М.: «Русское слово», 2010.</w:t>
      </w:r>
    </w:p>
    <w:p w:rsidR="00EB659B" w:rsidRDefault="00EB659B" w:rsidP="00EB659B"/>
    <w:p w:rsidR="00143FF9" w:rsidRPr="00B66C49" w:rsidRDefault="00143FF9" w:rsidP="006D451E">
      <w:pPr>
        <w:ind w:right="170" w:firstLine="540"/>
        <w:jc w:val="both"/>
      </w:pPr>
      <w:r w:rsidRPr="00B66C49">
        <w:t xml:space="preserve"> Программа рас</w:t>
      </w:r>
      <w:r w:rsidRPr="00B66C49">
        <w:rPr>
          <w:lang w:val="en-US"/>
        </w:rPr>
        <w:t>c</w:t>
      </w:r>
      <w:r w:rsidRPr="00B66C49">
        <w:t xml:space="preserve">читана на </w:t>
      </w:r>
      <w:r w:rsidR="00951D62">
        <w:t>102 часа</w:t>
      </w:r>
      <w:r w:rsidR="0003424A">
        <w:t>. В неделю 3</w:t>
      </w:r>
      <w:r w:rsidRPr="00B66C49">
        <w:t xml:space="preserve"> часа.</w:t>
      </w:r>
    </w:p>
    <w:p w:rsidR="00143FF9" w:rsidRPr="00B66C49" w:rsidRDefault="00143FF9" w:rsidP="006D451E">
      <w:pPr>
        <w:ind w:right="-1"/>
        <w:jc w:val="both"/>
      </w:pPr>
      <w:r w:rsidRPr="00B66C49">
        <w:t xml:space="preserve"> Рабочая программа конкретизируют содержание предметных тем образовательного стандарта и дает распределение учебных часов по разделам курса. </w:t>
      </w:r>
    </w:p>
    <w:p w:rsidR="00143FF9" w:rsidRPr="00B66C49" w:rsidRDefault="00143FF9" w:rsidP="006D451E">
      <w:pPr>
        <w:ind w:right="-1"/>
        <w:jc w:val="both"/>
      </w:pPr>
      <w:r w:rsidRPr="00B66C49">
        <w:t xml:space="preserve">           Рабочая программа по литературе представляет собой целостный документ, включающий </w:t>
      </w:r>
      <w:r w:rsidR="00B84B1E">
        <w:t>следующие разделы</w:t>
      </w:r>
      <w:r w:rsidRPr="00B66C49">
        <w:t xml:space="preserve">: пояснительную записку, содержание рабочей программы, требования к уровню подготовки обучающихся; перечень учебно-методического обеспечения, календарно-тематическое планирование. </w:t>
      </w:r>
    </w:p>
    <w:p w:rsidR="00143FF9" w:rsidRPr="00B66C49" w:rsidRDefault="00143FF9" w:rsidP="006D451E">
      <w:pPr>
        <w:ind w:right="-1"/>
        <w:jc w:val="both"/>
        <w:rPr>
          <w:b/>
        </w:rPr>
      </w:pPr>
      <w:r w:rsidRPr="00B66C49">
        <w:t xml:space="preserve">                Предлагаемая программа направлена на достижение следующих </w:t>
      </w:r>
      <w:r w:rsidRPr="00B66C49">
        <w:rPr>
          <w:b/>
        </w:rPr>
        <w:t>целей литературного образования:</w:t>
      </w:r>
    </w:p>
    <w:p w:rsidR="00143FF9" w:rsidRPr="00B66C49" w:rsidRDefault="00143FF9" w:rsidP="006D451E">
      <w:pPr>
        <w:ind w:right="-1" w:firstLine="360"/>
        <w:jc w:val="both"/>
      </w:pPr>
      <w:r w:rsidRPr="00B66C49">
        <w:t xml:space="preserve"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</w:t>
      </w:r>
      <w:r>
        <w:t>обучающихся</w:t>
      </w:r>
      <w:r w:rsidRPr="00B66C49">
        <w:t>, их жизненного и эстетического опыта;</w:t>
      </w:r>
    </w:p>
    <w:p w:rsidR="00143FF9" w:rsidRPr="00B66C49" w:rsidRDefault="00143FF9" w:rsidP="006D451E">
      <w:pPr>
        <w:ind w:firstLine="360"/>
        <w:jc w:val="both"/>
      </w:pPr>
      <w:r w:rsidRPr="00B66C49">
        <w:t xml:space="preserve">- развитие познавательных интересов, интеллектуальных и творческих способностей, устной и письменной речи </w:t>
      </w:r>
      <w:r>
        <w:t>обучающихся</w:t>
      </w:r>
      <w:r w:rsidRPr="00B66C49">
        <w:t xml:space="preserve">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143FF9" w:rsidRPr="00B66C49" w:rsidRDefault="00143FF9" w:rsidP="006D451E">
      <w:pPr>
        <w:ind w:firstLine="360"/>
        <w:jc w:val="both"/>
      </w:pPr>
      <w:r w:rsidRPr="00B66C49">
        <w:t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43FF9" w:rsidRDefault="00143FF9" w:rsidP="006D451E">
      <w:pPr>
        <w:ind w:firstLine="360"/>
        <w:jc w:val="both"/>
      </w:pPr>
      <w:r w:rsidRPr="00B66C49">
        <w:t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</w:t>
      </w:r>
      <w:r>
        <w:t xml:space="preserve">держание; </w:t>
      </w:r>
    </w:p>
    <w:p w:rsidR="00143FF9" w:rsidRPr="00B66C49" w:rsidRDefault="00143FF9" w:rsidP="006D451E">
      <w:pPr>
        <w:ind w:firstLine="360"/>
        <w:jc w:val="both"/>
      </w:pPr>
      <w:r>
        <w:t>-</w:t>
      </w:r>
      <w:r w:rsidRPr="00B66C49">
        <w:t xml:space="preserve">формирование читателя,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слова. </w:t>
      </w:r>
    </w:p>
    <w:p w:rsidR="00143FF9" w:rsidRPr="00B66C49" w:rsidRDefault="00143FF9" w:rsidP="006D451E">
      <w:pPr>
        <w:ind w:firstLine="502"/>
        <w:jc w:val="both"/>
      </w:pPr>
      <w:r w:rsidRPr="00B66C49">
        <w:t xml:space="preserve">Для достижения поставленных целей в процессе реализации данной программы решаются следующие задачи, связанные как с собственной читательской деятельностью </w:t>
      </w:r>
      <w:r>
        <w:t>обучающихся</w:t>
      </w:r>
      <w:r w:rsidRPr="00B66C49">
        <w:t>, так и с эстетической функцией литературы:</w:t>
      </w:r>
    </w:p>
    <w:p w:rsidR="00143FF9" w:rsidRPr="00B66C49" w:rsidRDefault="00143FF9" w:rsidP="006D451E">
      <w:pPr>
        <w:ind w:firstLine="502"/>
        <w:jc w:val="both"/>
      </w:pPr>
      <w:r w:rsidRPr="00B66C49">
        <w:t>- освоение текстов художественных произведений;</w:t>
      </w:r>
    </w:p>
    <w:p w:rsidR="00143FF9" w:rsidRPr="00B66C49" w:rsidRDefault="00143FF9" w:rsidP="006D451E">
      <w:pPr>
        <w:ind w:firstLine="502"/>
        <w:jc w:val="both"/>
      </w:pPr>
      <w:r w:rsidRPr="00B66C49">
        <w:t>- формирование представлений о литературе как культурном феномене, занимающем специфическое место в жизни нации и человека;</w:t>
      </w:r>
    </w:p>
    <w:p w:rsidR="00143FF9" w:rsidRPr="00B66C49" w:rsidRDefault="00143FF9" w:rsidP="006D451E">
      <w:pPr>
        <w:ind w:firstLine="502"/>
        <w:jc w:val="both"/>
      </w:pPr>
      <w:r w:rsidRPr="00B66C49">
        <w:lastRenderedPageBreak/>
        <w:t>- формирование системы гуманитарных понятий, составляющих эстетический компонент искусства;</w:t>
      </w:r>
    </w:p>
    <w:p w:rsidR="00143FF9" w:rsidRPr="00B66C49" w:rsidRDefault="00143FF9" w:rsidP="006D451E">
      <w:pPr>
        <w:ind w:firstLine="502"/>
        <w:jc w:val="both"/>
      </w:pPr>
      <w:r w:rsidRPr="00B66C49">
        <w:t>- формирование эстетического вкуса как ориентира самостоятельной читательской деятельности;</w:t>
      </w:r>
    </w:p>
    <w:p w:rsidR="00143FF9" w:rsidRPr="00B66C49" w:rsidRDefault="00143FF9" w:rsidP="006D451E">
      <w:pPr>
        <w:ind w:firstLine="502"/>
        <w:jc w:val="both"/>
      </w:pPr>
      <w:r w:rsidRPr="00B66C49">
        <w:t>- формирование эмоциональной культуры личности и социально значимого ценностного отношения к миру и искусству;</w:t>
      </w:r>
    </w:p>
    <w:p w:rsidR="00143FF9" w:rsidRPr="00B66C49" w:rsidRDefault="00143FF9" w:rsidP="006D451E">
      <w:pPr>
        <w:ind w:firstLine="502"/>
        <w:jc w:val="both"/>
      </w:pPr>
      <w:r w:rsidRPr="00B66C49">
        <w:t>- формирование и развитие умений грамотного и свободного владения устной и письменной речью;</w:t>
      </w:r>
    </w:p>
    <w:p w:rsidR="00143FF9" w:rsidRPr="00B66C49" w:rsidRDefault="00143FF9" w:rsidP="006D451E">
      <w:pPr>
        <w:ind w:firstLine="502"/>
        <w:jc w:val="both"/>
      </w:pPr>
      <w:r w:rsidRPr="00B66C49">
        <w:t>- усвоение основных эстетических и теоретико-литературных понятий как условие полноценного восприятия, анализа и интерпретации литературно-художественных произведений;</w:t>
      </w:r>
    </w:p>
    <w:p w:rsidR="00143FF9" w:rsidRPr="00143FF9" w:rsidRDefault="00143FF9" w:rsidP="006D451E">
      <w:pPr>
        <w:ind w:firstLine="502"/>
        <w:jc w:val="both"/>
      </w:pPr>
      <w:r w:rsidRPr="00B66C49">
        <w:t>- освоение историко-литературных понятий, обеспечивающих адекватное и полноценное понимание художественного произведения.</w:t>
      </w:r>
    </w:p>
    <w:p w:rsidR="00143FF9" w:rsidRPr="00B66C49" w:rsidRDefault="00143FF9" w:rsidP="006D451E">
      <w:pPr>
        <w:pStyle w:val="a5"/>
        <w:jc w:val="both"/>
      </w:pPr>
      <w:r w:rsidRPr="00B66C49">
        <w:t xml:space="preserve">Данная программа предусматривает формирование у обучающихся умений и навыков, универсальных способов деятельности и ключевых компетенций. В этом направлении </w:t>
      </w:r>
      <w:r w:rsidRPr="00B66C49">
        <w:rPr>
          <w:b/>
        </w:rPr>
        <w:t>основными задачами</w:t>
      </w:r>
      <w:r w:rsidRPr="00B66C49">
        <w:t xml:space="preserve">  учебного предмета «Литература» на этапе </w:t>
      </w:r>
      <w:r>
        <w:t xml:space="preserve">среднего </w:t>
      </w:r>
      <w:r w:rsidRPr="00B66C49">
        <w:t>основного образования являются:</w:t>
      </w:r>
    </w:p>
    <w:p w:rsidR="00143FF9" w:rsidRPr="00B66C49" w:rsidRDefault="00143FF9" w:rsidP="006D451E">
      <w:pPr>
        <w:pStyle w:val="a5"/>
        <w:numPr>
          <w:ilvl w:val="0"/>
          <w:numId w:val="9"/>
        </w:numPr>
        <w:jc w:val="both"/>
      </w:pPr>
      <w:r w:rsidRPr="00B66C49">
        <w:t>выделение характерных причинно-следственных связей;</w:t>
      </w:r>
    </w:p>
    <w:p w:rsidR="00143FF9" w:rsidRPr="00B66C49" w:rsidRDefault="00143FF9" w:rsidP="006D451E">
      <w:pPr>
        <w:pStyle w:val="a5"/>
        <w:numPr>
          <w:ilvl w:val="0"/>
          <w:numId w:val="9"/>
        </w:numPr>
        <w:jc w:val="both"/>
      </w:pPr>
      <w:r w:rsidRPr="00B66C49">
        <w:t>сравнение и сопоставление;</w:t>
      </w:r>
    </w:p>
    <w:p w:rsidR="00143FF9" w:rsidRPr="00B66C49" w:rsidRDefault="00143FF9" w:rsidP="006D451E">
      <w:pPr>
        <w:pStyle w:val="a5"/>
        <w:numPr>
          <w:ilvl w:val="0"/>
          <w:numId w:val="9"/>
        </w:numPr>
        <w:jc w:val="both"/>
      </w:pPr>
      <w:r w:rsidRPr="00B66C49">
        <w:t>умение различать понятия: факт, мнение, доказательство, гипотеза, аксиома;</w:t>
      </w:r>
    </w:p>
    <w:p w:rsidR="00143FF9" w:rsidRPr="00B66C49" w:rsidRDefault="00143FF9" w:rsidP="006D451E">
      <w:pPr>
        <w:pStyle w:val="a5"/>
        <w:numPr>
          <w:ilvl w:val="0"/>
          <w:numId w:val="9"/>
        </w:numPr>
        <w:jc w:val="both"/>
      </w:pPr>
      <w:r w:rsidRPr="00B66C49">
        <w:t>самостоятельное выполнение различных творческих работ:</w:t>
      </w:r>
    </w:p>
    <w:p w:rsidR="00143FF9" w:rsidRPr="00B66C49" w:rsidRDefault="00143FF9" w:rsidP="006D451E">
      <w:pPr>
        <w:pStyle w:val="a5"/>
        <w:numPr>
          <w:ilvl w:val="0"/>
          <w:numId w:val="9"/>
        </w:numPr>
        <w:jc w:val="both"/>
      </w:pPr>
      <w:r w:rsidRPr="00B66C49">
        <w:t>способность устно и письменно передавать содержание текста в сжатом или развёрнутом виде;</w:t>
      </w:r>
    </w:p>
    <w:p w:rsidR="00143FF9" w:rsidRPr="00B66C49" w:rsidRDefault="00143FF9" w:rsidP="006D451E">
      <w:pPr>
        <w:pStyle w:val="a5"/>
        <w:numPr>
          <w:ilvl w:val="0"/>
          <w:numId w:val="9"/>
        </w:numPr>
        <w:jc w:val="both"/>
      </w:pPr>
      <w:r w:rsidRPr="00B66C49">
        <w:t>умение перефразировать мысль, выбор и использование средств языка;</w:t>
      </w:r>
    </w:p>
    <w:p w:rsidR="00143FF9" w:rsidRPr="00B66C49" w:rsidRDefault="00143FF9" w:rsidP="006D451E">
      <w:pPr>
        <w:pStyle w:val="a5"/>
        <w:numPr>
          <w:ilvl w:val="0"/>
          <w:numId w:val="9"/>
        </w:numPr>
        <w:jc w:val="both"/>
      </w:pPr>
      <w:r w:rsidRPr="00B66C49">
        <w:t>составление плана, тезиса, конспекта;</w:t>
      </w:r>
    </w:p>
    <w:p w:rsidR="00143FF9" w:rsidRPr="00B66C49" w:rsidRDefault="00143FF9" w:rsidP="006D451E">
      <w:pPr>
        <w:pStyle w:val="a5"/>
        <w:numPr>
          <w:ilvl w:val="0"/>
          <w:numId w:val="9"/>
        </w:numPr>
        <w:jc w:val="both"/>
      </w:pPr>
      <w:r w:rsidRPr="00B66C49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143FF9" w:rsidRPr="00B66C49" w:rsidRDefault="00143FF9" w:rsidP="006D451E">
      <w:pPr>
        <w:pStyle w:val="a5"/>
        <w:numPr>
          <w:ilvl w:val="0"/>
          <w:numId w:val="9"/>
        </w:numPr>
        <w:jc w:val="both"/>
      </w:pPr>
      <w:r w:rsidRPr="00B66C49">
        <w:t>самостоятельная организация учебной деятельности, осознанное определение сферы своих интересов и возможностей.</w:t>
      </w:r>
    </w:p>
    <w:p w:rsidR="00143FF9" w:rsidRPr="00B66C49" w:rsidRDefault="00143FF9" w:rsidP="006D451E">
      <w:pPr>
        <w:ind w:firstLine="284"/>
        <w:jc w:val="both"/>
      </w:pPr>
      <w:r w:rsidRPr="00B66C49">
        <w:t xml:space="preserve">       Рабочая программа предусматривает следующие </w:t>
      </w:r>
      <w:r w:rsidRPr="00B66C49">
        <w:rPr>
          <w:i/>
        </w:rPr>
        <w:t>формы организации учебного процесса</w:t>
      </w:r>
      <w:r w:rsidRPr="00B66C49">
        <w:t>: индивидуальные, групповые, фронтальные, индивидуально-групповые.</w:t>
      </w:r>
    </w:p>
    <w:p w:rsidR="00143FF9" w:rsidRPr="00B66C49" w:rsidRDefault="00143FF9" w:rsidP="006D451E">
      <w:pPr>
        <w:ind w:firstLine="284"/>
        <w:jc w:val="both"/>
      </w:pPr>
      <w:r w:rsidRPr="00B66C49">
        <w:t>Дан</w:t>
      </w:r>
      <w:r>
        <w:t>н</w:t>
      </w:r>
      <w:r w:rsidRPr="00B66C49">
        <w:t>ая рабочая программа выделяет следующие механизмы по освоению содержания художественных произведений и теоретико-литературных понятий:</w:t>
      </w:r>
    </w:p>
    <w:p w:rsidR="00143FF9" w:rsidRDefault="00143FF9" w:rsidP="006D451E">
      <w:pPr>
        <w:numPr>
          <w:ilvl w:val="0"/>
          <w:numId w:val="10"/>
        </w:numPr>
        <w:ind w:left="0" w:firstLine="284"/>
        <w:jc w:val="both"/>
      </w:pPr>
      <w:r w:rsidRPr="00B66C49">
        <w:t xml:space="preserve">осознанное, творческое чтение художественных произведенийразных жанров; </w:t>
      </w:r>
    </w:p>
    <w:p w:rsidR="00143FF9" w:rsidRPr="00B66C49" w:rsidRDefault="00143FF9" w:rsidP="006D451E">
      <w:pPr>
        <w:numPr>
          <w:ilvl w:val="0"/>
          <w:numId w:val="10"/>
        </w:numPr>
        <w:ind w:left="0" w:firstLine="284"/>
        <w:jc w:val="both"/>
      </w:pPr>
      <w:r w:rsidRPr="00B66C49">
        <w:t xml:space="preserve"> выразительное чтение художественного текста;</w:t>
      </w:r>
    </w:p>
    <w:p w:rsidR="00143FF9" w:rsidRDefault="00143FF9" w:rsidP="006D451E">
      <w:pPr>
        <w:numPr>
          <w:ilvl w:val="0"/>
          <w:numId w:val="10"/>
        </w:numPr>
        <w:ind w:left="0" w:firstLine="284"/>
        <w:jc w:val="both"/>
      </w:pPr>
      <w:r w:rsidRPr="00B66C49">
        <w:t xml:space="preserve"> различные виды пересказа (подробный, краткий, выборочный, с элементами комментария, с творческим заданием);  </w:t>
      </w:r>
    </w:p>
    <w:p w:rsidR="00143FF9" w:rsidRPr="00B66C49" w:rsidRDefault="00143FF9" w:rsidP="006D451E">
      <w:pPr>
        <w:numPr>
          <w:ilvl w:val="0"/>
          <w:numId w:val="10"/>
        </w:numPr>
        <w:ind w:left="0" w:firstLine="284"/>
        <w:jc w:val="both"/>
      </w:pPr>
      <w:r w:rsidRPr="00B66C49">
        <w:t xml:space="preserve"> ответы на вопросы, раскрывающие знание и понимание текста произведения;</w:t>
      </w:r>
    </w:p>
    <w:p w:rsidR="00143FF9" w:rsidRPr="00B66C49" w:rsidRDefault="00143FF9" w:rsidP="006D451E">
      <w:pPr>
        <w:pStyle w:val="a6"/>
        <w:numPr>
          <w:ilvl w:val="0"/>
          <w:numId w:val="10"/>
        </w:numPr>
        <w:ind w:left="0" w:firstLine="284"/>
        <w:jc w:val="both"/>
      </w:pPr>
      <w:r w:rsidRPr="00B66C49">
        <w:t>заучивание наизусть стихотворных и прозаических текстов;</w:t>
      </w:r>
    </w:p>
    <w:p w:rsidR="00143FF9" w:rsidRDefault="00143FF9" w:rsidP="006D451E">
      <w:pPr>
        <w:numPr>
          <w:ilvl w:val="0"/>
          <w:numId w:val="10"/>
        </w:numPr>
        <w:ind w:left="0" w:firstLine="284"/>
        <w:jc w:val="both"/>
      </w:pPr>
      <w:r w:rsidRPr="00B66C49">
        <w:t xml:space="preserve"> анализ и интерпретация произведения;  </w:t>
      </w:r>
    </w:p>
    <w:p w:rsidR="00143FF9" w:rsidRPr="00B66C49" w:rsidRDefault="00143FF9" w:rsidP="006D451E">
      <w:pPr>
        <w:numPr>
          <w:ilvl w:val="0"/>
          <w:numId w:val="10"/>
        </w:numPr>
        <w:ind w:left="0" w:firstLine="284"/>
        <w:jc w:val="both"/>
      </w:pPr>
      <w:r w:rsidRPr="00B66C49">
        <w:t xml:space="preserve"> составление планов и написание отзывов о произведениях;</w:t>
      </w:r>
    </w:p>
    <w:p w:rsidR="00143FF9" w:rsidRPr="00B66C49" w:rsidRDefault="00143FF9" w:rsidP="006D451E">
      <w:pPr>
        <w:numPr>
          <w:ilvl w:val="0"/>
          <w:numId w:val="10"/>
        </w:numPr>
        <w:ind w:left="0" w:firstLine="284"/>
        <w:jc w:val="both"/>
      </w:pPr>
      <w:r w:rsidRPr="00B66C49">
        <w:t xml:space="preserve"> написание сочинений по литературным произведениям и на основе жизненных впечатлений;</w:t>
      </w:r>
    </w:p>
    <w:p w:rsidR="00143FF9" w:rsidRPr="00B66C49" w:rsidRDefault="00143FF9" w:rsidP="006D451E">
      <w:pPr>
        <w:numPr>
          <w:ilvl w:val="0"/>
          <w:numId w:val="10"/>
        </w:numPr>
        <w:ind w:left="0" w:firstLine="284"/>
        <w:jc w:val="both"/>
      </w:pPr>
      <w:r w:rsidRPr="00B66C49">
        <w:t xml:space="preserve"> целенаправленный поиск информации на основе знания ее источников и умения работать с ними.</w:t>
      </w:r>
    </w:p>
    <w:p w:rsidR="00143FF9" w:rsidRPr="00EA1555" w:rsidRDefault="00143FF9" w:rsidP="006D451E">
      <w:pPr>
        <w:ind w:firstLine="284"/>
        <w:jc w:val="both"/>
      </w:pPr>
      <w:r w:rsidRPr="00B66C49">
        <w:t>В рабочей программе предусмотрены такие формы и  виды промежуточного и итогового контроля</w:t>
      </w:r>
      <w:r>
        <w:t>,</w:t>
      </w:r>
      <w:r w:rsidRPr="00B66C49">
        <w:t xml:space="preserve"> как контрольная работа, тестирование, опрос, индивидуальные дифференцированные письменные задания, творческие работы.</w:t>
      </w:r>
    </w:p>
    <w:p w:rsidR="00143FF9" w:rsidRDefault="00143FF9" w:rsidP="00143FF9">
      <w:pPr>
        <w:rPr>
          <w:b/>
        </w:rPr>
      </w:pPr>
    </w:p>
    <w:p w:rsidR="00143FF9" w:rsidRPr="00143226" w:rsidRDefault="00143FF9" w:rsidP="00EB659B">
      <w:pPr>
        <w:pStyle w:val="a6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color w:val="000000"/>
        </w:rPr>
      </w:pPr>
      <w:r w:rsidRPr="00143226">
        <w:rPr>
          <w:b/>
          <w:bCs/>
          <w:color w:val="000000"/>
        </w:rPr>
        <w:t>Содержание рабочей программы</w:t>
      </w:r>
      <w:r w:rsidR="00EB659B" w:rsidRPr="00143226">
        <w:rPr>
          <w:b/>
          <w:bCs/>
          <w:color w:val="000000"/>
        </w:rPr>
        <w:t xml:space="preserve"> и общая характеристика учебного предмета</w:t>
      </w:r>
    </w:p>
    <w:p w:rsidR="00143226" w:rsidRPr="002E39C3" w:rsidRDefault="00143226" w:rsidP="00143226">
      <w:pPr>
        <w:ind w:firstLine="709"/>
        <w:jc w:val="both"/>
        <w:rPr>
          <w:b/>
        </w:rPr>
      </w:pPr>
    </w:p>
    <w:p w:rsidR="00143226" w:rsidRPr="00AE06F8" w:rsidRDefault="00143226" w:rsidP="00143226">
      <w:pPr>
        <w:ind w:firstLine="709"/>
        <w:jc w:val="both"/>
      </w:pPr>
      <w:r w:rsidRPr="00AE06F8"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</w:t>
      </w:r>
      <w:r>
        <w:t>об</w:t>
      </w:r>
      <w:r w:rsidRPr="00AE06F8">
        <w:t>уча</w:t>
      </w:r>
      <w:r>
        <w:t>ю</w:t>
      </w:r>
      <w:r w:rsidRPr="00AE06F8">
        <w:t xml:space="preserve">щихся, формирования их речевой культуры и коммуникативных </w:t>
      </w:r>
      <w:r w:rsidRPr="00AE06F8">
        <w:lastRenderedPageBreak/>
        <w:t>навыков. Изучение языка художественных произведений способствует пониманию эстетической функции слова, овладению стилистически окрашенной русской речью.</w:t>
      </w:r>
    </w:p>
    <w:p w:rsidR="00143226" w:rsidRPr="00AE06F8" w:rsidRDefault="00143226" w:rsidP="00143226">
      <w:pPr>
        <w:ind w:firstLine="709"/>
        <w:jc w:val="both"/>
      </w:pPr>
      <w:r w:rsidRPr="00AE06F8"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143226" w:rsidRPr="00AE06F8" w:rsidRDefault="00143226" w:rsidP="00143226">
      <w:pPr>
        <w:ind w:firstLine="709"/>
        <w:jc w:val="both"/>
      </w:pPr>
      <w:r w:rsidRPr="00AE06F8"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143226" w:rsidRPr="00AE06F8" w:rsidRDefault="00143226" w:rsidP="00143226">
      <w:pPr>
        <w:ind w:firstLine="709"/>
        <w:jc w:val="both"/>
      </w:pPr>
      <w:r w:rsidRPr="00AE06F8">
        <w:t>Литература как один из ведущих гуманитарных учебных предметов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143226" w:rsidRPr="00AE06F8" w:rsidRDefault="00143226" w:rsidP="00143226">
      <w:pPr>
        <w:ind w:firstLine="709"/>
        <w:jc w:val="both"/>
      </w:pPr>
      <w:r w:rsidRPr="00AE06F8">
        <w:t xml:space="preserve">Общение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</w:t>
      </w:r>
      <w:r>
        <w:t>об</w:t>
      </w:r>
      <w:r w:rsidRPr="00AE06F8">
        <w:t>уча</w:t>
      </w:r>
      <w:r>
        <w:t>ю</w:t>
      </w:r>
      <w:r w:rsidRPr="00AE06F8">
        <w:t>щихся о богатстве и многообразии художественной культуры, духовного и нравственного потенциала многонациональной России.</w:t>
      </w:r>
    </w:p>
    <w:p w:rsidR="00143226" w:rsidRPr="00AE06F8" w:rsidRDefault="00143226" w:rsidP="00143226">
      <w:pPr>
        <w:ind w:firstLine="709"/>
        <w:jc w:val="both"/>
      </w:pPr>
      <w:r w:rsidRPr="00AE06F8"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143226" w:rsidRPr="00AE06F8" w:rsidRDefault="00143226" w:rsidP="00143226">
      <w:pPr>
        <w:spacing w:after="200" w:line="276" w:lineRule="auto"/>
        <w:rPr>
          <w:b/>
        </w:rPr>
      </w:pP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>ЛИТЕРАТУРА КАК ИСКУССТВО СЛО</w:t>
      </w:r>
      <w:r w:rsidR="0053690E">
        <w:rPr>
          <w:b/>
          <w:bCs/>
          <w:color w:val="000000"/>
        </w:rPr>
        <w:t>ВА (2 ч</w:t>
      </w:r>
      <w:r w:rsidRPr="007846CB">
        <w:rPr>
          <w:b/>
          <w:bCs/>
          <w:color w:val="000000"/>
        </w:rPr>
        <w:t xml:space="preserve">) </w:t>
      </w:r>
    </w:p>
    <w:p w:rsidR="00143FF9" w:rsidRPr="002E39C3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</w:r>
    </w:p>
    <w:p w:rsidR="00143226" w:rsidRDefault="00143226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143226" w:rsidRPr="00143226" w:rsidRDefault="00143226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43226">
        <w:rPr>
          <w:b/>
          <w:bCs/>
          <w:color w:val="000000"/>
        </w:rPr>
        <w:t>ЛИТЕРАТУРА ЭПОХИ АНТИЧНОСТИ</w:t>
      </w:r>
    </w:p>
    <w:p w:rsidR="00143FF9" w:rsidRPr="007846CB" w:rsidRDefault="0053690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Катулл (1 ч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Слово о поэте.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Стихотворения: «Нет, ни одна средь женщин…», «Нет, не надейся приязнь заслужить иль признательность друга…» (возможен выбор других стихотворений).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Поэзия Катулла – противостояние жестокости и властолюбию Рима. Любовь как приобщение к безмерности природы. Щедрость души поэта и мотивы отчаяния и гнева в его стихотворениях. Лаконизм образов и напряженность чувств в лирике поэтов Античности.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143226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43226">
        <w:rPr>
          <w:b/>
          <w:bCs/>
          <w:color w:val="000000"/>
        </w:rPr>
        <w:t>ЛИТЕРАТУРА ЭПОХИ</w:t>
      </w:r>
      <w:r>
        <w:rPr>
          <w:b/>
          <w:bCs/>
          <w:color w:val="000000"/>
        </w:rPr>
        <w:t xml:space="preserve"> СРЕДНЕВЕКОВЬЯ</w:t>
      </w:r>
    </w:p>
    <w:p w:rsidR="00143FF9" w:rsidRPr="007846CB" w:rsidRDefault="0053690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Данте (2 ч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Слово о поэте.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«Божественная комедия» («Ад», </w:t>
      </w:r>
      <w:r w:rsidRPr="007846CB">
        <w:rPr>
          <w:bCs/>
          <w:color w:val="000000"/>
          <w:lang w:val="en-US"/>
        </w:rPr>
        <w:t>I</w:t>
      </w:r>
      <w:r w:rsidRPr="007846CB">
        <w:rPr>
          <w:bCs/>
          <w:color w:val="000000"/>
        </w:rPr>
        <w:t xml:space="preserve">, </w:t>
      </w:r>
      <w:r w:rsidRPr="007846CB">
        <w:rPr>
          <w:bCs/>
          <w:color w:val="000000"/>
          <w:lang w:val="en-US"/>
        </w:rPr>
        <w:t>V</w:t>
      </w:r>
      <w:r w:rsidRPr="007846CB">
        <w:rPr>
          <w:bCs/>
          <w:color w:val="000000"/>
        </w:rPr>
        <w:t xml:space="preserve"> Песни) (возможен выбор других фрагментов).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Трехчастная композиция поэмы как символ пути человека от заблуждения к истине. Тема страдания и очищения. Данте и Вергилий. Данте и Беатриче.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53690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ДРЕВНЕРУССКАЯ ЛИТЕРАТУРА (6ч: 5 + 1Р.Р.</w:t>
      </w:r>
      <w:r w:rsidR="00143FF9" w:rsidRPr="007846CB">
        <w:rPr>
          <w:b/>
          <w:bCs/>
          <w:color w:val="000000"/>
        </w:rPr>
        <w:t>)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lastRenderedPageBreak/>
        <w:t xml:space="preserve"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 xml:space="preserve">«Слово о полку Игореве»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Открытие "Слова…", его издание и изучение. Вопрос о времени создания и об авторстве "Слова…". Историческая основа памятника, его сюжет. Жанр и композиция "Слова…". Образ русской земли и нравственно-патриотическая идея "Слова". Образы русских князей. Характер князя Игоря. «Золотое слово» Святослава.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Ярославна как идеальный образ русской женщины. Символика “Слова”, своеобразие авторского стиля. "Слово" и фольклорная традиция. Значение "Слова" для русской культуры. Переводы и переложения произведения.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143226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43226">
        <w:rPr>
          <w:b/>
          <w:bCs/>
          <w:color w:val="000000"/>
        </w:rPr>
        <w:t>ЛИТЕРАТУРА ЭПОХИ</w:t>
      </w:r>
      <w:r>
        <w:rPr>
          <w:b/>
          <w:bCs/>
          <w:color w:val="000000"/>
        </w:rPr>
        <w:t xml:space="preserve"> ВОЗРОЖДЕНИЯ</w:t>
      </w:r>
    </w:p>
    <w:p w:rsidR="00143FF9" w:rsidRPr="007846CB" w:rsidRDefault="0053690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У. Шекспир (2 ч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Жизнь и творчество (обзор).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Трагедия «Гамлет».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Человеческий разум и «проклятые вопросы» бытия. Гамлет как рефлексирующий герой. Мысль и действие. Необходимость и бесчеловечность мести. Трагический характер конфликта в произведении. Гамлет в ряду «вечных» образов.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 xml:space="preserve">ЛИТЕРАТУРА </w:t>
      </w:r>
      <w:r w:rsidRPr="007846CB">
        <w:rPr>
          <w:b/>
          <w:bCs/>
          <w:color w:val="000000"/>
          <w:lang w:val="en-US"/>
        </w:rPr>
        <w:t>XVIII</w:t>
      </w:r>
      <w:r w:rsidRPr="007846CB">
        <w:rPr>
          <w:b/>
          <w:bCs/>
          <w:color w:val="000000"/>
        </w:rPr>
        <w:t xml:space="preserve"> ВЕКА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Идейно-художественное своеобразие литературы 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 </w:t>
      </w:r>
    </w:p>
    <w:p w:rsidR="0053690E" w:rsidRDefault="0053690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53690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Классицизм (1ч)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53690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М.В. Ломоносов (1 ч</w:t>
      </w:r>
      <w:r w:rsidR="00143FF9" w:rsidRPr="007846CB">
        <w:rPr>
          <w:b/>
          <w:bCs/>
          <w:color w:val="000000"/>
        </w:rPr>
        <w:t>)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Жизнь и творчество (обзор).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«Ода на день восшествия на Всероссийский престол Ее Величества государыни Императрицы Елисаветы Петровны, 1747 года» (фрагменты) (возможен выбор другого произведения)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Жанр оды. Прославление в оде важнейших ценностей русского Просвещения: мира, родины, науки. Средства создания образа идеального монарха.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53690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Г.Р. Державин (3 ч</w:t>
      </w:r>
      <w:r w:rsidR="00143FF9" w:rsidRPr="007846CB">
        <w:rPr>
          <w:b/>
          <w:bCs/>
          <w:color w:val="000000"/>
        </w:rPr>
        <w:t>)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Жизнь и творчество (обзор)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Стихотворения: «Фелица», «Памятник» (возможен выбор двух других стихотворений).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Традиция и новаторство в поэзии Г.Р. Державина. Жанры поэзии Державина. Отражение в лирике поэта представлений о подлинных жизненных ценностях. Философская проблематика произведений Державина. Взгляды Державина на поэта и поэзию, гражданский пафос его лирики.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53690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А.Н. Радищев (1 ч</w:t>
      </w:r>
      <w:r w:rsidR="00143FF9" w:rsidRPr="007846CB">
        <w:rPr>
          <w:b/>
          <w:bCs/>
          <w:color w:val="000000"/>
        </w:rPr>
        <w:t>)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Слово о писателе.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«Путешествие из Петербурга в Москву» (обзор).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Отражение в "Путешествии…" просветительских взглядов автора. Быт и нравы крепостнической Руси в книге Радищева, ее гражданский пафос. Черты классицизма и сентиментализма в "Путешествии…". Жанр путешествия как форма панорамного изображения русской жизни. </w:t>
      </w:r>
    </w:p>
    <w:p w:rsidR="00F903FF" w:rsidRDefault="00F903FF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143226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ЕВРОПЕЙСКАЯ </w:t>
      </w:r>
      <w:r w:rsidRPr="00143226">
        <w:rPr>
          <w:b/>
          <w:bCs/>
          <w:color w:val="000000"/>
        </w:rPr>
        <w:t>ЛИТЕРАТУРА ЭПОХИ</w:t>
      </w:r>
      <w:r>
        <w:rPr>
          <w:b/>
          <w:bCs/>
          <w:color w:val="000000"/>
        </w:rPr>
        <w:t xml:space="preserve"> ПРОСВЕЩЕНИЯ</w:t>
      </w:r>
    </w:p>
    <w:p w:rsidR="00143FF9" w:rsidRPr="007846CB" w:rsidRDefault="0053690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И.-В. Гете (2 ч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Жизнь и творчество (обзор).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Трагедия «Фауст» (фрагменты).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lastRenderedPageBreak/>
        <w:t xml:space="preserve">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 xml:space="preserve">ЛИТЕРАТУРА </w:t>
      </w:r>
      <w:r w:rsidRPr="007846CB">
        <w:rPr>
          <w:b/>
          <w:bCs/>
          <w:color w:val="000000"/>
          <w:lang w:val="en-US"/>
        </w:rPr>
        <w:t>XIX</w:t>
      </w:r>
      <w:r w:rsidRPr="007846CB">
        <w:rPr>
          <w:b/>
          <w:bCs/>
          <w:color w:val="000000"/>
        </w:rPr>
        <w:t xml:space="preserve"> ВЕКА </w:t>
      </w:r>
    </w:p>
    <w:p w:rsidR="00143FF9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Новое понимание человека в его связях с национальной историей (Отечественная война 1812 г.,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Особенности романтического пейзажа. Формирование представлений о национальной самобытности. А. С. Пушкин как основоположник новой русской литературы. Роль литературы в формировании русского языка. 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 </w:t>
      </w:r>
    </w:p>
    <w:p w:rsidR="0053690E" w:rsidRDefault="0053690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3690E" w:rsidRPr="0053690E" w:rsidRDefault="0053690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3690E">
        <w:rPr>
          <w:b/>
          <w:bCs/>
          <w:color w:val="000000"/>
        </w:rPr>
        <w:t>Романтизм (1ч)</w:t>
      </w:r>
    </w:p>
    <w:p w:rsidR="00143FF9" w:rsidRPr="0053690E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53690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В.А. Жуковский (2ч: 1 +1Р.Р.</w:t>
      </w:r>
      <w:r w:rsidR="00143FF9" w:rsidRPr="007846CB">
        <w:rPr>
          <w:b/>
          <w:bCs/>
          <w:color w:val="000000"/>
        </w:rPr>
        <w:t>)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Жизнь и творчество (обзор).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Стихотворения: “Море”, "Невыразимое" (возможен выбор двух других стихотворений).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Черты романтизма в лирике В.А. Жуковского. Тема человека и природы, соотношение мечты и действительности в лирике поэта. </w:t>
      </w:r>
    </w:p>
    <w:p w:rsidR="0053690E" w:rsidRDefault="0053690E" w:rsidP="0053690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3690E" w:rsidRPr="007846CB" w:rsidRDefault="0053690E" w:rsidP="0053690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К.Н. Батюшков (1ч</w:t>
      </w:r>
      <w:r w:rsidRPr="007846CB">
        <w:rPr>
          <w:b/>
          <w:bCs/>
          <w:color w:val="000000"/>
        </w:rPr>
        <w:t xml:space="preserve">) </w:t>
      </w:r>
    </w:p>
    <w:p w:rsidR="0053690E" w:rsidRPr="007846CB" w:rsidRDefault="0053690E" w:rsidP="0053690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Слово о поэте. </w:t>
      </w:r>
    </w:p>
    <w:p w:rsidR="0053690E" w:rsidRPr="007846CB" w:rsidRDefault="0053690E" w:rsidP="0053690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Стихотворения: «Мой гений», «Пробуждение», «Есть наслаждение и в дикости лесов…». </w:t>
      </w:r>
    </w:p>
    <w:p w:rsidR="0053690E" w:rsidRPr="007846CB" w:rsidRDefault="0053690E" w:rsidP="0053690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Батюшков как представитель «легкой» поэзии, «поэт радости» (А.С. Пушкин). Свобода, музыкальность стиха и сложность, подвижность человеческих чувств в стихотворениях Батюшкова.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53690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А.С. Грибоедов (10ч: 7 + 2Р.Р. + 1 - тест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Жизнь и творчество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Комедия «Горе от ума»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фамусовская Москва. Мастерство драматурга в создании характеров (Софья, Молчалин, Репетилов и др.). "Открытость" финала пьесы, его нравственно-философское звучание. Черты классицизма и реализма в комедии, образность и афористичность ее языка. Анализ комедии в критическом этюде И.А. Гончарова “Мильон терзаний”.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143226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ЕВРОПЕЙСКАЯ </w:t>
      </w:r>
      <w:r w:rsidRPr="00143226">
        <w:rPr>
          <w:b/>
          <w:bCs/>
          <w:color w:val="000000"/>
        </w:rPr>
        <w:t>ЛИТЕРАТУРА ЭПОХИ</w:t>
      </w:r>
      <w:r>
        <w:rPr>
          <w:b/>
          <w:bCs/>
          <w:color w:val="000000"/>
        </w:rPr>
        <w:t xml:space="preserve">  РОМАНТИЗМА</w:t>
      </w:r>
    </w:p>
    <w:p w:rsidR="00143FF9" w:rsidRPr="007846CB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Дж. Г. Байрон (1ч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Жизнь и творчество (обзор).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Поэма «Корсар» (возможен выбор другого произведения)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Романтизм поэзии Байрона. Своеобразие “байронического” героя, загадочность мотивов его поступков. Нравственный максимализм авторской позиции. Вера и скепсис в художественном мире Байрона. </w:t>
      </w:r>
    </w:p>
    <w:p w:rsidR="00143FF9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226" w:rsidRPr="007846CB" w:rsidRDefault="00143226" w:rsidP="0014322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>РУССКАЯ ЛИТЕРАТУРА Х</w:t>
      </w:r>
      <w:r>
        <w:rPr>
          <w:b/>
          <w:bCs/>
          <w:color w:val="000000"/>
          <w:lang w:val="en-US"/>
        </w:rPr>
        <w:t>I</w:t>
      </w:r>
      <w:r w:rsidRPr="007846CB">
        <w:rPr>
          <w:b/>
          <w:bCs/>
          <w:color w:val="000000"/>
        </w:rPr>
        <w:t xml:space="preserve">Х ВЕКА </w:t>
      </w:r>
    </w:p>
    <w:p w:rsidR="00143FF9" w:rsidRPr="007846CB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А.С. Пушкин (21ч: 19 + 1Р.Р. + 1 - тест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Жизнь и творчество.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 xml:space="preserve">Стихотворения: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«К Чаадаеву», «К морю», «Пророк», «Анчар», «На холмах Грузии лежит ночная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lastRenderedPageBreak/>
        <w:t>мгла…», «Я вас любил: любовь еще, быть может…», «Бесы», «Я памятник себе воздвиг не-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рукотворный…»; «Деревня», «Осень».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Поэтическое новаторство Пушкина, трансформация традиционных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"Чувства добрые" как нравственная основа пушкинской лирики.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 xml:space="preserve">Поэма «Цыганы»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 xml:space="preserve">«Моцарт и Сальери»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«Гений и злодейство» как главная тема в трагедии. Спор о сущности творчества и различных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путях служения искусству.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 xml:space="preserve">Роман в стихах «Евгений Онегин»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"лишнего человека" в русской литературе. Онегин и Ленский. Татьяна как «милый идеал» Пушкина. Тема любви и долга в романе. Нравственно-философская проблематика произведения. Проблема финала. Реализм и энциклопедизм романа. Онегинская строфа.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Оценка художественных открытий А. С. Пушкина в критике В.Г. Белинского (фрагменты статей 8, 9 из цикла «Сочинения Александра Пушкина»).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М.Ю. Лермонтов (14ч: 11 + 2Р.Р. + 1 - тест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Жизнь и творчество.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>Стихотворения: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/>
          <w:bCs/>
          <w:color w:val="000000"/>
        </w:rPr>
        <w:t>«</w:t>
      </w:r>
      <w:r w:rsidRPr="007846CB">
        <w:rPr>
          <w:bCs/>
          <w:color w:val="000000"/>
        </w:rPr>
        <w:t xml:space="preserve">Парус», «Смерть Поэта», «Когда волнуется желтеющая нива…», «Дума», «Поэт»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(«Отделкой золотой блистает мой кинжал…), «Молитва» («В минуту жизни трудную…»),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«И скучно и грустно», «Нет, не тебя так пылко я люблю…», «Родина», «Пророк». Развитие в творчестве М. Ю. Лермонтова пушкинских традиций. Основные мотивы лирики: тоска по идеалу, одиночество, жажда любви и гармонии. Образ поэта в лермонтовской лирике. Поэт и его поколение. Тема родины. Природа и человек в философской лирике Лермонтова.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 xml:space="preserve">Роман «Герой нашего времени»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Максимыч, горцы, контрабандисты, Грушницкий, представители "водяного общества", Вернер, Вулич).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А.В. Кольцов (1 ч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Слово о поэте.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Стихотворения: «Не шуми ты, рожь…», «Разлука», «Лес».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Одушевленная жизнь природы в стихотворениях Кольцова. Близость творчества поэта народным песням и индивидуальный характер образности. Горе и радость сердца простого человека в поэзии Кольцова.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Е.А. Баратынский (1 ч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Слово о поэте.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Стихотворения: «Мой дар убог и голос мой негромок…», «Муза», «Разуверение».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Баратынский как представитель «поэзии мысли». Русские корни и национальный характер поэзии Баратынского. Творчество как обитель души. Жанр элегии в лирике Баратынского. Осмысление темы поэта и поэзии.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C5781B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Н.В. Гоголь (12ч: 10 + 1Р.Р. + 1 - тест</w:t>
      </w:r>
      <w:r w:rsidR="00143FF9" w:rsidRPr="00C5781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Жизнь и творчество.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lastRenderedPageBreak/>
        <w:t>Поэма «Мертвые души» (</w:t>
      </w:r>
      <w:r w:rsidRPr="007846CB">
        <w:rPr>
          <w:bCs/>
          <w:color w:val="000000"/>
          <w:lang w:val="en-US"/>
        </w:rPr>
        <w:t>I</w:t>
      </w:r>
      <w:r w:rsidRPr="007846CB">
        <w:rPr>
          <w:bCs/>
          <w:color w:val="000000"/>
        </w:rPr>
        <w:t xml:space="preserve"> том).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“Повести о капитане Копейкине” и притчи о МокииКифовиче и КифеМокиевиче. Смысл названия произведения. Души мертвые и живые в поэме. Лирические отступления в поэме, образ Руси и мотив дороги.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 </w:t>
      </w:r>
    </w:p>
    <w:p w:rsidR="00FC762E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903FF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ЛИТЕРАТУРА ВТОРОЙ ПОЛОВИНЫ </w:t>
      </w:r>
      <w:r>
        <w:rPr>
          <w:b/>
          <w:bCs/>
          <w:color w:val="000000"/>
          <w:lang w:val="en-US"/>
        </w:rPr>
        <w:t>XIX</w:t>
      </w:r>
      <w:r>
        <w:rPr>
          <w:b/>
          <w:bCs/>
          <w:color w:val="000000"/>
        </w:rPr>
        <w:t xml:space="preserve"> ВЕКА (1ч)</w:t>
      </w:r>
    </w:p>
    <w:p w:rsidR="00FC762E" w:rsidRPr="00FC762E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Обзор.</w:t>
      </w:r>
    </w:p>
    <w:p w:rsidR="00FC762E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А.А. Фет (1 ч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Жизнь и творчество (обзор).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Стихотворение «Как беден наш язык! Хочу и не могу…» 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Тема «невыразимого» в лирике Фета. Неисчерпаемость мира и бессилие языка. </w:t>
      </w:r>
    </w:p>
    <w:p w:rsidR="00F903FF" w:rsidRDefault="00F903FF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>Н</w:t>
      </w:r>
      <w:r w:rsidR="00FC762E">
        <w:rPr>
          <w:b/>
          <w:bCs/>
          <w:color w:val="000000"/>
        </w:rPr>
        <w:t>.А. Некрасов (1ч</w:t>
      </w:r>
      <w:r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 xml:space="preserve">Жизнь и творчество (обзор).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Стихотворение «Вчерашний день, часу в шестом…».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Представления Некрасова о поэте и поэзии. Своеобразие некрасовской Музы.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А.П. Чехов (2 ч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Жизнь и творчество (обзор).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Рассказы: «Тоска», «Смерть чиновника». Комическое и трагическое в прозе Чехова. Трансформация темы «маленького» человека. Особенности авторской позиции в рассказах.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 xml:space="preserve">РУССКАЯ ЛИТЕРАТУРА ХХ ВЕКА </w:t>
      </w:r>
      <w:r w:rsidR="00FC762E">
        <w:rPr>
          <w:b/>
          <w:bCs/>
          <w:color w:val="000000"/>
        </w:rPr>
        <w:t>(1ч)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Человек и история в литературе. Личность и государство. Тема родины и ее судьбы. Образ России в поэзии ХХ века. Годы военных испытаний и их отражение в литературе.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А.А. Блок (1 ч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Слово о поэте.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Стихотворение «Русь».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Родина и любовь как единая тема в творчестве Блока. Художественные средства создания образа России. Лирический герой стихотворения.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С.А. Есенин (1 ч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Слово о поэте.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Стихотворения: «Гой ты, Русь, моя родная…», «Отговорила роща золотая…». Поэтизация крестьянской Руси в творчестве Есенина. Эмоциональная искренность и философская глуби-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на поэзии Есенина. Человек и природа в художественном мире поэта.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А.А. Ахматова (1 ч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>Слово о поэте.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Стихотворения: «Не с теми я, кто бросил землю…», «Мужество».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Война как проверка человека на мужество, человечность и патриотизм. Активность гражданской позиции поэта. Тема родины и гражданского долга в лирике Ахматовой.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>М.А. Шолохов (2</w:t>
      </w:r>
      <w:r w:rsidR="00FC762E">
        <w:rPr>
          <w:b/>
          <w:bCs/>
          <w:color w:val="000000"/>
        </w:rPr>
        <w:t xml:space="preserve"> ч</w:t>
      </w:r>
      <w:r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Жизнь и творчество (обзор).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Рассказ «Судьба человека».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lastRenderedPageBreak/>
        <w:t xml:space="preserve">Гуманизм шолоховской прозы. Особенности сюжета и композиции рассказа. Трагедия народа в годы войны и судьба Андрея Соколова. Проблема нравственного выбора в рассказе. Роль пейзажных зарисовок в рассказе.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А.И. Солженицын (1 ч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Слово о писателе.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Cs/>
          <w:color w:val="000000"/>
        </w:rPr>
        <w:t>Рассказ «Матренин двор». Автобиографическая основа рассказа, его художественное своеобразие. Образ главной героини и тема праведничества в русской литературе.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>Литература народов России</w:t>
      </w:r>
    </w:p>
    <w:p w:rsidR="00143FF9" w:rsidRPr="007846CB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Г. Тукай (1 ч</w:t>
      </w:r>
      <w:r w:rsidR="00143FF9" w:rsidRPr="007846CB">
        <w:rPr>
          <w:b/>
          <w:bCs/>
          <w:color w:val="000000"/>
        </w:rPr>
        <w:t xml:space="preserve">)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6CB">
        <w:rPr>
          <w:b/>
          <w:bCs/>
          <w:color w:val="000000"/>
        </w:rPr>
        <w:t xml:space="preserve">Слово о поэте. </w:t>
      </w:r>
    </w:p>
    <w:p w:rsidR="00143FF9" w:rsidRPr="007846CB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Стихотворения из цикла «О, эта любовь!». </w:t>
      </w:r>
    </w:p>
    <w:p w:rsidR="00143FF9" w:rsidRDefault="00143FF9" w:rsidP="00143F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46CB">
        <w:rPr>
          <w:bCs/>
          <w:color w:val="000000"/>
        </w:rPr>
        <w:t xml:space="preserve">Лиризм стихотворений поэта, использование традиционной формы газели. Тукай как переводчик поэзии Пушкина, Лермонтова и других русских поэтов, его вклад в развитие татарского языка и литературы. </w:t>
      </w:r>
    </w:p>
    <w:p w:rsidR="00FC762E" w:rsidRPr="00FC762E" w:rsidRDefault="00FC762E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C762E">
        <w:rPr>
          <w:b/>
          <w:bCs/>
          <w:color w:val="000000"/>
        </w:rPr>
        <w:t>Резерв (4ч)</w:t>
      </w:r>
    </w:p>
    <w:p w:rsidR="00143FF9" w:rsidRPr="00FC762E" w:rsidRDefault="00143FF9" w:rsidP="00143F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3FF9" w:rsidRPr="00EB659B" w:rsidRDefault="00143FF9" w:rsidP="00EB659B">
      <w:pPr>
        <w:pStyle w:val="a6"/>
        <w:numPr>
          <w:ilvl w:val="0"/>
          <w:numId w:val="15"/>
        </w:numPr>
        <w:jc w:val="center"/>
        <w:rPr>
          <w:b/>
        </w:rPr>
      </w:pPr>
      <w:r w:rsidRPr="00EB659B">
        <w:rPr>
          <w:b/>
        </w:rPr>
        <w:t>Требования к уровню подготовки обучающихся</w:t>
      </w:r>
    </w:p>
    <w:p w:rsidR="00143226" w:rsidRDefault="00143226" w:rsidP="00143FF9">
      <w:pPr>
        <w:ind w:left="-360" w:firstLine="360"/>
      </w:pPr>
    </w:p>
    <w:p w:rsidR="00143FF9" w:rsidRDefault="00143FF9" w:rsidP="00143FF9">
      <w:pPr>
        <w:ind w:left="-360" w:firstLine="360"/>
      </w:pPr>
      <w:r w:rsidRPr="00103B79">
        <w:t>В результате изучения литературы обучающийся должен</w:t>
      </w:r>
    </w:p>
    <w:p w:rsidR="00143FF9" w:rsidRPr="00103B79" w:rsidRDefault="00143FF9" w:rsidP="00143FF9">
      <w:pPr>
        <w:ind w:left="-360" w:firstLine="360"/>
      </w:pPr>
      <w:r>
        <w:t>з</w:t>
      </w:r>
      <w:r w:rsidRPr="00103B79">
        <w:t>нать</w:t>
      </w:r>
      <w:r>
        <w:t>/понимать</w:t>
      </w:r>
      <w:r w:rsidRPr="00103B79">
        <w:t>:</w:t>
      </w:r>
    </w:p>
    <w:p w:rsidR="00143FF9" w:rsidRPr="00103B79" w:rsidRDefault="00143FF9" w:rsidP="00143FF9">
      <w:pPr>
        <w:numPr>
          <w:ilvl w:val="0"/>
          <w:numId w:val="3"/>
        </w:numPr>
        <w:ind w:left="709" w:hanging="283"/>
      </w:pPr>
      <w:r w:rsidRPr="00103B79">
        <w:t>содержание литературных произведений, подлежащих обязательному изучению;</w:t>
      </w:r>
    </w:p>
    <w:p w:rsidR="00143FF9" w:rsidRPr="00103B79" w:rsidRDefault="00143FF9" w:rsidP="00143FF9">
      <w:pPr>
        <w:numPr>
          <w:ilvl w:val="0"/>
          <w:numId w:val="3"/>
        </w:numPr>
        <w:ind w:left="709" w:hanging="283"/>
      </w:pPr>
      <w:r w:rsidRPr="00103B79">
        <w:t>наизусть стихотворные тексты и фрагменты прозаических текстов, подлежащих обязательному изучению (по выбору);</w:t>
      </w:r>
    </w:p>
    <w:p w:rsidR="00143FF9" w:rsidRDefault="00143FF9" w:rsidP="00143FF9">
      <w:pPr>
        <w:numPr>
          <w:ilvl w:val="0"/>
          <w:numId w:val="3"/>
        </w:numPr>
        <w:ind w:left="709" w:hanging="283"/>
      </w:pPr>
      <w:r w:rsidRPr="00103B79">
        <w:t>основные факты жизненного и творческого пути писателей-классиков;</w:t>
      </w:r>
    </w:p>
    <w:p w:rsidR="00143FF9" w:rsidRPr="00041C11" w:rsidRDefault="00143FF9" w:rsidP="00143FF9">
      <w:pPr>
        <w:numPr>
          <w:ilvl w:val="0"/>
          <w:numId w:val="3"/>
        </w:numPr>
        <w:autoSpaceDE w:val="0"/>
        <w:autoSpaceDN w:val="0"/>
        <w:adjustRightInd w:val="0"/>
        <w:spacing w:before="60"/>
        <w:ind w:left="709" w:hanging="283"/>
        <w:jc w:val="both"/>
      </w:pPr>
      <w:r w:rsidRPr="00041C11">
        <w:t>основные закономерности историко-литературного процесса и черты литературных направлений;</w:t>
      </w:r>
    </w:p>
    <w:p w:rsidR="00143FF9" w:rsidRDefault="00143FF9" w:rsidP="00143FF9">
      <w:pPr>
        <w:numPr>
          <w:ilvl w:val="0"/>
          <w:numId w:val="3"/>
        </w:numPr>
        <w:ind w:left="709" w:hanging="283"/>
      </w:pPr>
      <w:r w:rsidRPr="00103B79">
        <w:t>основные теоретико-литературные понятия;</w:t>
      </w:r>
    </w:p>
    <w:p w:rsidR="00143FF9" w:rsidRPr="00103B79" w:rsidRDefault="00143FF9" w:rsidP="00143FF9">
      <w:pPr>
        <w:ind w:left="-360" w:firstLine="360"/>
      </w:pPr>
    </w:p>
    <w:p w:rsidR="00143FF9" w:rsidRPr="00103B79" w:rsidRDefault="00143FF9" w:rsidP="00143FF9">
      <w:pPr>
        <w:ind w:left="-360" w:firstLine="360"/>
      </w:pPr>
      <w:r w:rsidRPr="00103B79">
        <w:t>уметь:</w:t>
      </w:r>
    </w:p>
    <w:p w:rsidR="00143FF9" w:rsidRPr="00103B79" w:rsidRDefault="00143FF9" w:rsidP="00143FF9">
      <w:pPr>
        <w:numPr>
          <w:ilvl w:val="0"/>
          <w:numId w:val="4"/>
        </w:numPr>
        <w:ind w:left="709" w:hanging="283"/>
      </w:pPr>
      <w:r w:rsidRPr="00103B79">
        <w:t xml:space="preserve">работать с книгой </w:t>
      </w:r>
    </w:p>
    <w:p w:rsidR="00143FF9" w:rsidRPr="00103B79" w:rsidRDefault="00143FF9" w:rsidP="00143FF9">
      <w:pPr>
        <w:numPr>
          <w:ilvl w:val="0"/>
          <w:numId w:val="4"/>
        </w:numPr>
        <w:ind w:left="709" w:hanging="283"/>
      </w:pPr>
      <w:r w:rsidRPr="00103B79">
        <w:t>определять принадлежность художественного произведения к одному из литературных родов и жанров;</w:t>
      </w:r>
    </w:p>
    <w:p w:rsidR="00143FF9" w:rsidRPr="00103B79" w:rsidRDefault="00143FF9" w:rsidP="00143FF9">
      <w:pPr>
        <w:numPr>
          <w:ilvl w:val="0"/>
          <w:numId w:val="4"/>
        </w:numPr>
        <w:ind w:left="709" w:hanging="283"/>
      </w:pPr>
      <w:r w:rsidRPr="00103B79">
        <w:t xml:space="preserve">выявлять авторскую позицию; </w:t>
      </w:r>
    </w:p>
    <w:p w:rsidR="00143FF9" w:rsidRPr="00103B79" w:rsidRDefault="00143FF9" w:rsidP="00143FF9">
      <w:pPr>
        <w:numPr>
          <w:ilvl w:val="0"/>
          <w:numId w:val="4"/>
        </w:numPr>
        <w:ind w:left="709" w:hanging="283"/>
      </w:pPr>
      <w:r w:rsidRPr="00103B79">
        <w:t>выражать свое отношение к прочитанному;</w:t>
      </w:r>
    </w:p>
    <w:p w:rsidR="00143FF9" w:rsidRPr="00103B79" w:rsidRDefault="00143FF9" w:rsidP="00143FF9">
      <w:pPr>
        <w:numPr>
          <w:ilvl w:val="0"/>
          <w:numId w:val="4"/>
        </w:numPr>
        <w:ind w:left="709" w:hanging="283"/>
      </w:pPr>
      <w:r w:rsidRPr="00103B79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43FF9" w:rsidRDefault="00143FF9" w:rsidP="00143FF9">
      <w:pPr>
        <w:numPr>
          <w:ilvl w:val="0"/>
          <w:numId w:val="4"/>
        </w:numPr>
        <w:ind w:left="709" w:hanging="283"/>
      </w:pPr>
      <w:r w:rsidRPr="00103B79">
        <w:t>владеть различными видами пересказа;</w:t>
      </w:r>
    </w:p>
    <w:p w:rsidR="00143FF9" w:rsidRPr="002053E5" w:rsidRDefault="00143FF9" w:rsidP="00143FF9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09" w:hanging="283"/>
        <w:jc w:val="both"/>
      </w:pPr>
      <w:r w:rsidRPr="002053E5">
        <w:t>аргументированно формулировать свое отношение к прочитанному произведению;</w:t>
      </w:r>
    </w:p>
    <w:p w:rsidR="00143FF9" w:rsidRPr="00103B79" w:rsidRDefault="00143FF9" w:rsidP="00143FF9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09" w:hanging="283"/>
        <w:jc w:val="both"/>
      </w:pPr>
      <w:r w:rsidRPr="002053E5">
        <w:t>писать рецензии на прочитанные произведения и сочинения разных жанров на литературные темы</w:t>
      </w:r>
      <w:r>
        <w:t>;</w:t>
      </w:r>
    </w:p>
    <w:p w:rsidR="00143FF9" w:rsidRPr="00103B79" w:rsidRDefault="00143FF9" w:rsidP="00143FF9">
      <w:pPr>
        <w:numPr>
          <w:ilvl w:val="0"/>
          <w:numId w:val="4"/>
        </w:numPr>
        <w:ind w:left="709" w:hanging="283"/>
      </w:pPr>
      <w:r w:rsidRPr="00103B79">
        <w:t>строить устные и письменные высказывания в связи с изученным произведением;</w:t>
      </w:r>
    </w:p>
    <w:p w:rsidR="00143FF9" w:rsidRDefault="00143FF9" w:rsidP="00143FF9">
      <w:pPr>
        <w:numPr>
          <w:ilvl w:val="0"/>
          <w:numId w:val="4"/>
        </w:numPr>
        <w:ind w:left="709" w:hanging="283"/>
      </w:pPr>
      <w:r w:rsidRPr="00103B79">
        <w:t>участвовать в диалоге по прочитанным произведениям, понимать чужую точку зрения и аргументирован</w:t>
      </w:r>
      <w:r>
        <w:t>но отстаивать свою;</w:t>
      </w:r>
    </w:p>
    <w:p w:rsidR="00143FF9" w:rsidRDefault="00143FF9" w:rsidP="00143FF9">
      <w:pPr>
        <w:pStyle w:val="a5"/>
        <w:numPr>
          <w:ilvl w:val="0"/>
          <w:numId w:val="4"/>
        </w:numPr>
        <w:ind w:left="709" w:hanging="283"/>
        <w:jc w:val="both"/>
      </w:pPr>
      <w:r w:rsidRPr="002053E5">
        <w:t>пользоваться различными справочными изданиями, в том числе и связанными с истори</w:t>
      </w:r>
      <w:r>
        <w:t>ческой тематикой;</w:t>
      </w:r>
    </w:p>
    <w:p w:rsidR="00143FF9" w:rsidRPr="00B85BC7" w:rsidRDefault="00143FF9" w:rsidP="00143FF9">
      <w:pPr>
        <w:pStyle w:val="a5"/>
        <w:numPr>
          <w:ilvl w:val="0"/>
          <w:numId w:val="4"/>
        </w:numPr>
        <w:ind w:left="709" w:hanging="283"/>
        <w:jc w:val="both"/>
      </w:pPr>
      <w:r w:rsidRPr="00B85BC7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B85BC7">
        <w:t>для:</w:t>
      </w:r>
    </w:p>
    <w:p w:rsidR="00143FF9" w:rsidRPr="00B85BC7" w:rsidRDefault="00143FF9" w:rsidP="00143FF9">
      <w:pPr>
        <w:autoSpaceDE w:val="0"/>
        <w:autoSpaceDN w:val="0"/>
        <w:adjustRightInd w:val="0"/>
        <w:spacing w:before="60"/>
        <w:jc w:val="both"/>
      </w:pPr>
      <w:r>
        <w:rPr>
          <w:rFonts w:ascii="Arial" w:hAnsi="Arial" w:cs="Arial"/>
        </w:rPr>
        <w:t xml:space="preserve">                 -</w:t>
      </w:r>
      <w:r w:rsidRPr="00B85BC7">
        <w:t>создания связного текста (устного и письменного) на необходимую тему с учетом норм русского литературного языка;</w:t>
      </w:r>
    </w:p>
    <w:p w:rsidR="00143FF9" w:rsidRPr="00B85BC7" w:rsidRDefault="00143FF9" w:rsidP="00143FF9">
      <w:pPr>
        <w:autoSpaceDE w:val="0"/>
        <w:autoSpaceDN w:val="0"/>
        <w:adjustRightInd w:val="0"/>
        <w:spacing w:before="60"/>
        <w:jc w:val="both"/>
      </w:pPr>
      <w:r>
        <w:t xml:space="preserve">                 -</w:t>
      </w:r>
      <w:r w:rsidRPr="00B85BC7">
        <w:t>участия в диалоге или дискуссии;</w:t>
      </w:r>
    </w:p>
    <w:p w:rsidR="00143FF9" w:rsidRPr="00B85BC7" w:rsidRDefault="00143FF9" w:rsidP="00143FF9">
      <w:pPr>
        <w:autoSpaceDE w:val="0"/>
        <w:autoSpaceDN w:val="0"/>
        <w:adjustRightInd w:val="0"/>
        <w:spacing w:before="60"/>
        <w:jc w:val="both"/>
      </w:pPr>
      <w:r>
        <w:t xml:space="preserve">                - </w:t>
      </w:r>
      <w:r w:rsidRPr="00B85BC7">
        <w:t>самостоятельного знакомства с явлениями художественной культуры и оценки их эстетической значимости;</w:t>
      </w:r>
    </w:p>
    <w:p w:rsidR="00EB33E5" w:rsidRPr="00F903FF" w:rsidRDefault="00143FF9" w:rsidP="00F903FF">
      <w:pPr>
        <w:autoSpaceDE w:val="0"/>
        <w:autoSpaceDN w:val="0"/>
        <w:adjustRightInd w:val="0"/>
        <w:spacing w:before="60"/>
        <w:jc w:val="both"/>
      </w:pPr>
      <w:r>
        <w:lastRenderedPageBreak/>
        <w:t xml:space="preserve">                 -</w:t>
      </w:r>
      <w:r w:rsidRPr="00B85BC7">
        <w:t xml:space="preserve">определения своего круга чтения и оценки литературных произведений. </w:t>
      </w:r>
    </w:p>
    <w:p w:rsidR="00FC762E" w:rsidRDefault="00FC762E" w:rsidP="00EF42D1">
      <w:pPr>
        <w:spacing w:after="200"/>
        <w:jc w:val="center"/>
        <w:rPr>
          <w:rFonts w:eastAsia="Calibri"/>
          <w:b/>
          <w:bCs/>
          <w:lang w:eastAsia="en-US"/>
        </w:rPr>
      </w:pPr>
    </w:p>
    <w:p w:rsidR="00EF42D1" w:rsidRPr="00EF42D1" w:rsidRDefault="00EB659B" w:rsidP="00EF42D1">
      <w:pPr>
        <w:spacing w:after="20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4. </w:t>
      </w:r>
      <w:r w:rsidR="00EF42D1" w:rsidRPr="00EF42D1">
        <w:rPr>
          <w:rFonts w:eastAsia="Calibri"/>
          <w:b/>
          <w:bCs/>
          <w:lang w:eastAsia="en-US"/>
        </w:rPr>
        <w:t>Критерии оценивания обучающихся</w:t>
      </w:r>
    </w:p>
    <w:p w:rsidR="00EF42D1" w:rsidRPr="00EF42D1" w:rsidRDefault="00EF42D1" w:rsidP="00EF42D1">
      <w:pPr>
        <w:spacing w:after="200"/>
        <w:jc w:val="both"/>
        <w:rPr>
          <w:rFonts w:eastAsia="Calibri"/>
          <w:lang w:eastAsia="en-US"/>
        </w:rPr>
      </w:pPr>
      <w:r w:rsidRPr="00EF42D1">
        <w:rPr>
          <w:rFonts w:eastAsia="Calibri"/>
          <w:b/>
          <w:lang w:eastAsia="en-US"/>
        </w:rPr>
        <w:t xml:space="preserve">1. Оценка устных ответов. </w:t>
      </w:r>
      <w:r w:rsidRPr="00EF42D1">
        <w:rPr>
          <w:rFonts w:eastAsia="Calibri"/>
          <w:lang w:eastAsia="en-US"/>
        </w:rPr>
        <w:t xml:space="preserve">При оценке устных ответов учитель руководствуется следующими основными критериями:   </w:t>
      </w:r>
    </w:p>
    <w:p w:rsidR="00EF42D1" w:rsidRPr="00EF42D1" w:rsidRDefault="00EF42D1" w:rsidP="00143226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знание текста и понимание идейно-художественного содержания изученного произведения;</w:t>
      </w:r>
    </w:p>
    <w:p w:rsidR="00EF42D1" w:rsidRPr="00EF42D1" w:rsidRDefault="00EF42D1" w:rsidP="00143226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умение объяснить взаимосвязь событий, характер и поступки героев;</w:t>
      </w:r>
    </w:p>
    <w:p w:rsidR="00EF42D1" w:rsidRPr="00EF42D1" w:rsidRDefault="00EF42D1" w:rsidP="00143226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EF42D1" w:rsidRPr="00EF42D1" w:rsidRDefault="00EF42D1" w:rsidP="00143226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EF42D1" w:rsidRPr="00EF42D1" w:rsidRDefault="00EF42D1" w:rsidP="00143226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умение анализировать художественное произведение в соответствии с ведущими идеями эпохи;</w:t>
      </w:r>
    </w:p>
    <w:p w:rsidR="00EF42D1" w:rsidRPr="00EF42D1" w:rsidRDefault="00EF42D1" w:rsidP="00143226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EF42D1" w:rsidRPr="00EF42D1" w:rsidRDefault="00EF42D1" w:rsidP="00EF42D1">
      <w:pPr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При оценке устных ответов по литературе могут быть следующие критерии:</w:t>
      </w:r>
      <w:r w:rsidRPr="00EF42D1">
        <w:rPr>
          <w:rFonts w:eastAsia="Calibri"/>
          <w:lang w:eastAsia="en-US"/>
        </w:rPr>
        <w:br/>
      </w:r>
      <w:r w:rsidRPr="00EF42D1">
        <w:rPr>
          <w:rFonts w:eastAsia="Calibri"/>
          <w:b/>
          <w:bCs/>
          <w:lang w:eastAsia="en-US"/>
        </w:rPr>
        <w:t>Отметка «5»:</w:t>
      </w:r>
      <w:r w:rsidRPr="00EF42D1">
        <w:rPr>
          <w:rFonts w:eastAsia="Calibri"/>
          <w:lang w:eastAsia="en-US"/>
        </w:rPr>
        <w:t> 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EF42D1" w:rsidRPr="00EF42D1" w:rsidRDefault="00EF42D1" w:rsidP="00EF42D1">
      <w:pPr>
        <w:spacing w:after="200"/>
        <w:jc w:val="both"/>
        <w:rPr>
          <w:rFonts w:eastAsia="Calibri"/>
          <w:lang w:eastAsia="en-US"/>
        </w:rPr>
      </w:pPr>
      <w:r w:rsidRPr="00EF42D1">
        <w:rPr>
          <w:rFonts w:eastAsia="Calibri"/>
          <w:b/>
          <w:bCs/>
          <w:lang w:eastAsia="en-US"/>
        </w:rPr>
        <w:t>Отметка «4»:</w:t>
      </w:r>
      <w:r w:rsidRPr="00EF42D1">
        <w:rPr>
          <w:rFonts w:eastAsia="Calibri"/>
          <w:lang w:eastAsia="en-US"/>
        </w:rPr>
        <w:t> 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речью.  Однако допускается 2-3 неточности в ответе.</w:t>
      </w:r>
    </w:p>
    <w:p w:rsidR="00EF42D1" w:rsidRPr="00EF42D1" w:rsidRDefault="00EF42D1" w:rsidP="00EF42D1">
      <w:pPr>
        <w:spacing w:after="200"/>
        <w:jc w:val="both"/>
        <w:rPr>
          <w:rFonts w:eastAsia="Calibri"/>
          <w:lang w:eastAsia="en-US"/>
        </w:rPr>
      </w:pPr>
      <w:r w:rsidRPr="00EF42D1">
        <w:rPr>
          <w:rFonts w:eastAsia="Calibri"/>
          <w:b/>
          <w:bCs/>
          <w:lang w:eastAsia="en-US"/>
        </w:rPr>
        <w:t>Отметка «3»:</w:t>
      </w:r>
      <w:r w:rsidRPr="00EF42D1">
        <w:rPr>
          <w:rFonts w:eastAsia="Calibri"/>
          <w:lang w:eastAsia="en-US"/>
        </w:rPr>
        <w:t> оценивается ответ, свидетельствующий в основном о знании и понимании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EF42D1" w:rsidRPr="00EF42D1" w:rsidRDefault="00EF42D1" w:rsidP="00EF42D1">
      <w:pPr>
        <w:spacing w:after="200"/>
        <w:jc w:val="both"/>
        <w:rPr>
          <w:rFonts w:eastAsia="Calibri"/>
          <w:lang w:eastAsia="en-US"/>
        </w:rPr>
      </w:pPr>
      <w:r w:rsidRPr="00EF42D1">
        <w:rPr>
          <w:rFonts w:eastAsia="Calibri"/>
          <w:b/>
          <w:bCs/>
          <w:lang w:eastAsia="en-US"/>
        </w:rPr>
        <w:t>Отметка «2»:</w:t>
      </w:r>
      <w:r w:rsidRPr="00EF42D1">
        <w:rPr>
          <w:rFonts w:eastAsia="Calibri"/>
          <w:lang w:eastAsia="en-US"/>
        </w:rPr>
        <w:t> 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EF42D1" w:rsidRPr="00EF42D1" w:rsidRDefault="00EF42D1" w:rsidP="00EF42D1">
      <w:pPr>
        <w:rPr>
          <w:rFonts w:eastAsia="Calibri"/>
          <w:lang w:eastAsia="en-US"/>
        </w:rPr>
      </w:pPr>
      <w:r w:rsidRPr="00EF42D1">
        <w:rPr>
          <w:rFonts w:eastAsia="Calibri"/>
          <w:b/>
          <w:bCs/>
          <w:lang w:eastAsia="en-US"/>
        </w:rPr>
        <w:t>2. Оценка сочинений.</w:t>
      </w:r>
      <w:r w:rsidRPr="00EF42D1">
        <w:rPr>
          <w:rFonts w:eastAsia="Calibri"/>
          <w:lang w:eastAsia="en-US"/>
        </w:rPr>
        <w:t xml:space="preserve"> Сочинение – основная форма проверки умения правильно и последовательно излагать мысли, уровня речевой подготовки обучающихся. С помощью сочинений проверяются: </w:t>
      </w:r>
    </w:p>
    <w:p w:rsidR="00EF42D1" w:rsidRPr="00EF42D1" w:rsidRDefault="00EF42D1" w:rsidP="00EF42D1">
      <w:pPr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а) умение раскрыть тему;</w:t>
      </w:r>
      <w:r w:rsidRPr="00EF42D1">
        <w:rPr>
          <w:rFonts w:eastAsia="Calibri"/>
          <w:lang w:eastAsia="en-US"/>
        </w:rPr>
        <w:br/>
        <w:t>б) умение использовать языковые средства в соответствии со стилем, темой и задачей высказывания;</w:t>
      </w:r>
      <w:r w:rsidRPr="00EF42D1">
        <w:rPr>
          <w:rFonts w:eastAsia="Calibri"/>
          <w:lang w:eastAsia="en-US"/>
        </w:rPr>
        <w:br/>
        <w:t>в) соблюдение языковых норм и правил правописания.</w:t>
      </w:r>
      <w:r w:rsidRPr="00EF42D1">
        <w:rPr>
          <w:rFonts w:eastAsia="Calibri"/>
          <w:lang w:eastAsia="en-US"/>
        </w:rPr>
        <w:br/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  <w:r w:rsidRPr="00EF42D1">
        <w:rPr>
          <w:rFonts w:eastAsia="Calibri"/>
          <w:lang w:eastAsia="en-US"/>
        </w:rPr>
        <w:br/>
        <w:t>Содержание сочинения оценивается по следующим критериям:</w:t>
      </w:r>
    </w:p>
    <w:p w:rsidR="00EF42D1" w:rsidRPr="00EF42D1" w:rsidRDefault="00EF42D1" w:rsidP="00143226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соответствие работы обучающегося теме и основной мысли;</w:t>
      </w:r>
    </w:p>
    <w:p w:rsidR="00EF42D1" w:rsidRPr="00EF42D1" w:rsidRDefault="00EF42D1" w:rsidP="00143226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полнота раскрытия темы;</w:t>
      </w:r>
    </w:p>
    <w:p w:rsidR="00EF42D1" w:rsidRPr="00EF42D1" w:rsidRDefault="00EF42D1" w:rsidP="00143226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lastRenderedPageBreak/>
        <w:t>правильность фактического материала;</w:t>
      </w:r>
    </w:p>
    <w:p w:rsidR="00EF42D1" w:rsidRPr="00EF42D1" w:rsidRDefault="00EF42D1" w:rsidP="00143226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 xml:space="preserve">последовательность изложения. </w:t>
      </w:r>
    </w:p>
    <w:p w:rsidR="00EF42D1" w:rsidRPr="00EF42D1" w:rsidRDefault="00EF42D1" w:rsidP="00EF42D1">
      <w:pPr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При оценке речевого оформления сочинений учитывается:</w:t>
      </w:r>
    </w:p>
    <w:p w:rsidR="00EF42D1" w:rsidRPr="00EF42D1" w:rsidRDefault="00EF42D1" w:rsidP="00143226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разнообразие словаря и грамматического строя речи;</w:t>
      </w:r>
    </w:p>
    <w:p w:rsidR="00EF42D1" w:rsidRPr="00EF42D1" w:rsidRDefault="00EF42D1" w:rsidP="00143226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стилевое единство и выразительность речи;</w:t>
      </w:r>
    </w:p>
    <w:p w:rsidR="00EF42D1" w:rsidRPr="00EF42D1" w:rsidRDefault="00EF42D1" w:rsidP="00143226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число речевых недочетов.</w:t>
      </w:r>
    </w:p>
    <w:p w:rsidR="00EF42D1" w:rsidRPr="00EF42D1" w:rsidRDefault="00EF42D1" w:rsidP="00EF42D1">
      <w:pPr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 xml:space="preserve">Грамотность оценивается по числу допущенных обучающимся ошибок – орфографических, пунктуационных и грамматических. </w:t>
      </w:r>
    </w:p>
    <w:p w:rsidR="00EF42D1" w:rsidRPr="00EF42D1" w:rsidRDefault="00EF42D1" w:rsidP="00EF42D1">
      <w:pPr>
        <w:spacing w:after="200"/>
        <w:rPr>
          <w:rFonts w:eastAsia="Calibri"/>
          <w:lang w:eastAsia="en-US"/>
        </w:rPr>
      </w:pPr>
      <w:r w:rsidRPr="00EF42D1">
        <w:rPr>
          <w:rFonts w:eastAsia="Calibri"/>
          <w:b/>
          <w:bCs/>
          <w:lang w:eastAsia="en-US"/>
        </w:rPr>
        <w:t>3.Оценка тестовых работ.</w:t>
      </w:r>
      <w:r w:rsidRPr="00EF42D1">
        <w:rPr>
          <w:rFonts w:eastAsia="Calibri"/>
          <w:lang w:eastAsia="en-US"/>
        </w:rPr>
        <w:br/>
        <w:t>При проведении тестовых работ по литературе критерии оценок следующие:</w:t>
      </w:r>
      <w:r w:rsidRPr="00EF42D1">
        <w:rPr>
          <w:rFonts w:eastAsia="Calibri"/>
          <w:lang w:eastAsia="en-US"/>
        </w:rPr>
        <w:br/>
        <w:t>«5» - 90 – 100 %;</w:t>
      </w:r>
      <w:r w:rsidRPr="00EF42D1">
        <w:rPr>
          <w:rFonts w:eastAsia="Calibri"/>
          <w:lang w:eastAsia="en-US"/>
        </w:rPr>
        <w:br/>
        <w:t>«4» - 78 – 89 %;</w:t>
      </w:r>
      <w:r w:rsidRPr="00EF42D1">
        <w:rPr>
          <w:rFonts w:eastAsia="Calibri"/>
          <w:lang w:eastAsia="en-US"/>
        </w:rPr>
        <w:br/>
        <w:t>«3» - 60 – 77 %;</w:t>
      </w:r>
      <w:r w:rsidRPr="00EF42D1">
        <w:rPr>
          <w:rFonts w:eastAsia="Calibri"/>
          <w:lang w:eastAsia="en-US"/>
        </w:rPr>
        <w:br/>
        <w:t>«2»- менее 59 %.</w:t>
      </w:r>
    </w:p>
    <w:p w:rsidR="00EF42D1" w:rsidRPr="00EF42D1" w:rsidRDefault="00EF42D1" w:rsidP="00EF42D1">
      <w:pPr>
        <w:spacing w:after="200"/>
        <w:jc w:val="both"/>
        <w:rPr>
          <w:rFonts w:eastAsia="Calibri"/>
          <w:b/>
          <w:bCs/>
          <w:lang w:eastAsia="en-US"/>
        </w:rPr>
      </w:pPr>
      <w:r w:rsidRPr="00EF42D1">
        <w:rPr>
          <w:rFonts w:eastAsia="Calibri"/>
          <w:b/>
          <w:bCs/>
          <w:lang w:eastAsia="en-US"/>
        </w:rPr>
        <w:t>4.Оценка творческих работ</w:t>
      </w:r>
    </w:p>
    <w:p w:rsidR="00EF42D1" w:rsidRPr="00EF42D1" w:rsidRDefault="00EF42D1" w:rsidP="00EF42D1">
      <w:pPr>
        <w:jc w:val="both"/>
        <w:rPr>
          <w:rFonts w:eastAsia="Calibri"/>
          <w:b/>
          <w:bCs/>
          <w:lang w:eastAsia="en-US"/>
        </w:rPr>
      </w:pPr>
      <w:r w:rsidRPr="00EF42D1">
        <w:rPr>
          <w:rFonts w:eastAsia="Calibri"/>
          <w:lang w:eastAsia="en-US"/>
        </w:rPr>
        <w:t>Творческая работа выявляет сформированность уровня грамотности и компетентности обучающегося, является основной формой проверки умения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обучающегося.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  </w:t>
      </w:r>
      <w:r w:rsidRPr="00EF42D1">
        <w:rPr>
          <w:rFonts w:eastAsia="Calibri"/>
          <w:lang w:eastAsia="en-US"/>
        </w:rPr>
        <w:br/>
        <w:t>Содержание творческой работы оценивается по следующим критериям: </w:t>
      </w:r>
    </w:p>
    <w:p w:rsidR="00EF42D1" w:rsidRPr="00EF42D1" w:rsidRDefault="00EF42D1" w:rsidP="00EF42D1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соответствие работы ученика теме и основной мысли;  </w:t>
      </w:r>
    </w:p>
    <w:p w:rsidR="00EF42D1" w:rsidRPr="00EF42D1" w:rsidRDefault="00EF42D1" w:rsidP="00EF42D1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 xml:space="preserve"> полнота раскрытия тема;  </w:t>
      </w:r>
    </w:p>
    <w:p w:rsidR="00EF42D1" w:rsidRPr="00EF42D1" w:rsidRDefault="00EF42D1" w:rsidP="00EF42D1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 xml:space="preserve"> правильность фактического материала;  </w:t>
      </w:r>
    </w:p>
    <w:p w:rsidR="00EF42D1" w:rsidRPr="00EF42D1" w:rsidRDefault="00EF42D1" w:rsidP="00EF42D1">
      <w:pPr>
        <w:numPr>
          <w:ilvl w:val="0"/>
          <w:numId w:val="7"/>
        </w:numPr>
        <w:spacing w:line="276" w:lineRule="auto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 xml:space="preserve"> последовательность изложения.  </w:t>
      </w:r>
      <w:r w:rsidRPr="00EF42D1">
        <w:rPr>
          <w:rFonts w:eastAsia="Calibri"/>
          <w:lang w:eastAsia="en-US"/>
        </w:rPr>
        <w:br/>
      </w:r>
    </w:p>
    <w:p w:rsidR="00EF42D1" w:rsidRPr="00EF42D1" w:rsidRDefault="00EF42D1" w:rsidP="00EF42D1">
      <w:pPr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При оценке речевого оформления учитываются:  </w:t>
      </w:r>
    </w:p>
    <w:p w:rsidR="00EF42D1" w:rsidRPr="00EF42D1" w:rsidRDefault="00EF42D1" w:rsidP="00EF42D1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 xml:space="preserve"> разнообразие словарного и грамматического строя речи;  </w:t>
      </w:r>
    </w:p>
    <w:p w:rsidR="00EF42D1" w:rsidRPr="00EF42D1" w:rsidRDefault="00EF42D1" w:rsidP="00EF42D1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стилевое единство и выразительность речи;  </w:t>
      </w:r>
    </w:p>
    <w:p w:rsidR="00EF42D1" w:rsidRPr="00EF42D1" w:rsidRDefault="00EF42D1" w:rsidP="00EF42D1">
      <w:pPr>
        <w:numPr>
          <w:ilvl w:val="0"/>
          <w:numId w:val="7"/>
        </w:numPr>
        <w:spacing w:line="276" w:lineRule="auto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число языковых ошибок и стилистических недочетов.  </w:t>
      </w:r>
    </w:p>
    <w:p w:rsidR="00EF42D1" w:rsidRPr="00EF42D1" w:rsidRDefault="00EF42D1" w:rsidP="00EF42D1">
      <w:pPr>
        <w:ind w:left="360"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При оценке источниковедческой базы творческой работы учитывается:  </w:t>
      </w:r>
    </w:p>
    <w:p w:rsidR="00EF42D1" w:rsidRPr="00EF42D1" w:rsidRDefault="00EF42D1" w:rsidP="00EF42D1">
      <w:pPr>
        <w:numPr>
          <w:ilvl w:val="0"/>
          <w:numId w:val="13"/>
        </w:numPr>
        <w:spacing w:line="276" w:lineRule="auto"/>
        <w:contextualSpacing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правильное оформление сносок;  </w:t>
      </w:r>
    </w:p>
    <w:p w:rsidR="00EF42D1" w:rsidRPr="00EF42D1" w:rsidRDefault="00EF42D1" w:rsidP="00EF42D1">
      <w:pPr>
        <w:numPr>
          <w:ilvl w:val="0"/>
          <w:numId w:val="13"/>
        </w:numPr>
        <w:spacing w:line="276" w:lineRule="auto"/>
        <w:contextualSpacing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соответствие общим нормам и правилам библиографии применяемых источников и ссылок на них;  </w:t>
      </w:r>
    </w:p>
    <w:p w:rsidR="00EF42D1" w:rsidRPr="00EF42D1" w:rsidRDefault="00EF42D1" w:rsidP="00143226">
      <w:pPr>
        <w:numPr>
          <w:ilvl w:val="0"/>
          <w:numId w:val="13"/>
        </w:numPr>
        <w:spacing w:line="276" w:lineRule="auto"/>
        <w:contextualSpacing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реальное использование в работе литературы, приведенной в списке источников;  </w:t>
      </w:r>
    </w:p>
    <w:p w:rsidR="00EF42D1" w:rsidRPr="00EF42D1" w:rsidRDefault="00EF42D1" w:rsidP="00143226">
      <w:pPr>
        <w:numPr>
          <w:ilvl w:val="0"/>
          <w:numId w:val="13"/>
        </w:numPr>
        <w:spacing w:line="276" w:lineRule="auto"/>
        <w:contextualSpacing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широта временного и фактического охвата дополнительной литературы;  </w:t>
      </w:r>
    </w:p>
    <w:p w:rsidR="00EF42D1" w:rsidRPr="00EF42D1" w:rsidRDefault="00EF42D1" w:rsidP="00143226">
      <w:pPr>
        <w:numPr>
          <w:ilvl w:val="0"/>
          <w:numId w:val="13"/>
        </w:numPr>
        <w:spacing w:line="276" w:lineRule="auto"/>
        <w:contextualSpacing/>
        <w:rPr>
          <w:rFonts w:eastAsia="Calibri"/>
          <w:lang w:eastAsia="en-US"/>
        </w:rPr>
      </w:pPr>
      <w:r w:rsidRPr="00EF42D1">
        <w:rPr>
          <w:rFonts w:eastAsia="Calibri"/>
          <w:lang w:eastAsia="en-US"/>
        </w:rPr>
        <w:t>целесообразность использования тех или иных источников.  </w:t>
      </w:r>
      <w:r w:rsidRPr="00EF42D1">
        <w:rPr>
          <w:rFonts w:eastAsia="Calibri"/>
          <w:lang w:eastAsia="en-US"/>
        </w:rPr>
        <w:br/>
        <w:t> </w:t>
      </w:r>
    </w:p>
    <w:p w:rsidR="00EF42D1" w:rsidRPr="00EF42D1" w:rsidRDefault="00EF42D1" w:rsidP="00143226">
      <w:pPr>
        <w:ind w:left="720"/>
        <w:contextualSpacing/>
        <w:rPr>
          <w:rFonts w:eastAsia="Calibri"/>
          <w:lang w:eastAsia="en-US"/>
        </w:rPr>
      </w:pPr>
    </w:p>
    <w:p w:rsidR="00EF42D1" w:rsidRPr="00EF42D1" w:rsidRDefault="00EF42D1" w:rsidP="00143226">
      <w:pPr>
        <w:jc w:val="both"/>
        <w:rPr>
          <w:rFonts w:eastAsia="Calibri"/>
          <w:lang w:eastAsia="en-US"/>
        </w:rPr>
      </w:pPr>
      <w:r w:rsidRPr="00EF42D1">
        <w:rPr>
          <w:rFonts w:eastAsia="Calibri"/>
          <w:b/>
          <w:bCs/>
          <w:lang w:eastAsia="en-US"/>
        </w:rPr>
        <w:t>Отметка “5”</w:t>
      </w:r>
      <w:r w:rsidRPr="00EF42D1">
        <w:rPr>
          <w:rFonts w:eastAsia="Calibri"/>
          <w:lang w:eastAsia="en-US"/>
        </w:rPr>
        <w:t> 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  </w:t>
      </w:r>
      <w:r w:rsidRPr="00EF42D1">
        <w:rPr>
          <w:rFonts w:eastAsia="Calibri"/>
          <w:lang w:eastAsia="en-US"/>
        </w:rPr>
        <w:br/>
        <w:t> </w:t>
      </w:r>
      <w:r w:rsidRPr="00EF42D1">
        <w:rPr>
          <w:rFonts w:eastAsia="Calibri"/>
          <w:lang w:eastAsia="en-US"/>
        </w:rPr>
        <w:br/>
        <w:t> </w:t>
      </w:r>
      <w:r w:rsidRPr="00EF42D1">
        <w:rPr>
          <w:rFonts w:eastAsia="Calibri"/>
          <w:b/>
          <w:bCs/>
          <w:lang w:eastAsia="en-US"/>
        </w:rPr>
        <w:t>Отметка “4”</w:t>
      </w:r>
      <w:r w:rsidRPr="00EF42D1">
        <w:rPr>
          <w:rFonts w:eastAsia="Calibri"/>
          <w:lang w:eastAsia="en-US"/>
        </w:rPr>
        <w:t xml:space="preserve"> ставится, если содержание работы в основном соответствует теме (имеются </w:t>
      </w:r>
      <w:r w:rsidRPr="00EF42D1">
        <w:rPr>
          <w:rFonts w:eastAsia="Calibri"/>
          <w:lang w:eastAsia="en-US"/>
        </w:rPr>
        <w:lastRenderedPageBreak/>
        <w:t>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  </w:t>
      </w:r>
      <w:r w:rsidRPr="00EF42D1">
        <w:rPr>
          <w:rFonts w:eastAsia="Calibri"/>
          <w:lang w:eastAsia="en-US"/>
        </w:rPr>
        <w:br/>
        <w:t> </w:t>
      </w:r>
      <w:r w:rsidRPr="00EF42D1">
        <w:rPr>
          <w:rFonts w:eastAsia="Calibri"/>
          <w:lang w:eastAsia="en-US"/>
        </w:rPr>
        <w:br/>
        <w:t> </w:t>
      </w:r>
      <w:r w:rsidRPr="00EF42D1">
        <w:rPr>
          <w:rFonts w:eastAsia="Calibri"/>
          <w:b/>
          <w:bCs/>
          <w:lang w:eastAsia="en-US"/>
        </w:rPr>
        <w:t>Отметка “3”</w:t>
      </w:r>
      <w:r w:rsidRPr="00EF42D1">
        <w:rPr>
          <w:rFonts w:eastAsia="Calibri"/>
          <w:lang w:eastAsia="en-US"/>
        </w:rPr>
        <w:t> 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  </w:t>
      </w:r>
      <w:r w:rsidRPr="00EF42D1">
        <w:rPr>
          <w:rFonts w:eastAsia="Calibri"/>
          <w:lang w:eastAsia="en-US"/>
        </w:rPr>
        <w:br/>
        <w:t> </w:t>
      </w:r>
      <w:r w:rsidRPr="00EF42D1">
        <w:rPr>
          <w:rFonts w:eastAsia="Calibri"/>
          <w:lang w:eastAsia="en-US"/>
        </w:rPr>
        <w:br/>
        <w:t> </w:t>
      </w:r>
      <w:r w:rsidRPr="00EF42D1">
        <w:rPr>
          <w:rFonts w:eastAsia="Calibri"/>
          <w:b/>
          <w:bCs/>
          <w:lang w:eastAsia="en-US"/>
        </w:rPr>
        <w:t>Отметка “2”</w:t>
      </w:r>
      <w:r w:rsidRPr="00EF42D1">
        <w:rPr>
          <w:rFonts w:eastAsia="Calibri"/>
          <w:lang w:eastAsia="en-US"/>
        </w:rPr>
        <w:t> 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  </w:t>
      </w:r>
      <w:r w:rsidRPr="00EF42D1">
        <w:rPr>
          <w:rFonts w:eastAsia="Calibri"/>
          <w:lang w:eastAsia="en-US"/>
        </w:rPr>
        <w:br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</w:t>
      </w:r>
      <w:r w:rsidRPr="00EF42D1">
        <w:rPr>
          <w:rFonts w:eastAsia="Calibri"/>
          <w:lang w:eastAsia="en-US"/>
        </w:rPr>
        <w:br/>
        <w:t>  </w:t>
      </w:r>
      <w:r w:rsidRPr="00EF42D1">
        <w:rPr>
          <w:rFonts w:eastAsia="Calibri"/>
          <w:lang w:eastAsia="en-US"/>
        </w:rPr>
        <w:br/>
      </w:r>
      <w:r w:rsidRPr="00EF42D1">
        <w:rPr>
          <w:rFonts w:eastAsia="Calibri"/>
          <w:b/>
          <w:lang w:eastAsia="en-US"/>
        </w:rPr>
        <w:t>5.</w:t>
      </w:r>
      <w:r w:rsidRPr="00EF42D1">
        <w:rPr>
          <w:rFonts w:eastAsia="Calibri"/>
          <w:lang w:eastAsia="en-US"/>
        </w:rPr>
        <w:t xml:space="preserve">  </w:t>
      </w:r>
      <w:r w:rsidRPr="00EF42D1">
        <w:rPr>
          <w:rFonts w:eastAsia="Calibri"/>
          <w:b/>
          <w:bCs/>
          <w:lang w:eastAsia="en-US"/>
        </w:rPr>
        <w:t>Критерии оценивания презентаций</w:t>
      </w:r>
      <w:r w:rsidRPr="00EF42D1">
        <w:rPr>
          <w:rFonts w:eastAsia="Calibri"/>
          <w:lang w:eastAsia="en-US"/>
        </w:rPr>
        <w:t xml:space="preserve">                                                                                            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299"/>
        <w:gridCol w:w="1039"/>
      </w:tblGrid>
      <w:tr w:rsidR="00EF42D1" w:rsidRPr="00EF42D1" w:rsidTr="00F246D2">
        <w:trPr>
          <w:trHeight w:val="50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b/>
                <w:bCs/>
                <w:lang w:eastAsia="en-US"/>
              </w:rPr>
              <w:t>Критерии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  <w:r w:rsidRPr="00EF42D1">
              <w:rPr>
                <w:rFonts w:eastAsia="Calibri"/>
                <w:b/>
                <w:bCs/>
                <w:lang w:eastAsia="en-US"/>
              </w:rPr>
              <w:t>оценивания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b/>
                <w:bCs/>
                <w:lang w:eastAsia="en-US"/>
              </w:rPr>
              <w:t>Параметры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b/>
                <w:bCs/>
                <w:lang w:eastAsia="en-US"/>
              </w:rPr>
              <w:t>Оценка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 Дизайн презентации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 —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 —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 — текст, цвет, фон – текст легко читается, фон сочетается с графическими элементами;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 — списки и таблицы – списки и таблицы в презентации выстроены и размещены корректно;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 — ссылки – все ссылки работают.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b/>
                <w:bCs/>
                <w:lang w:eastAsia="en-US"/>
              </w:rPr>
              <w:t>Средняя оценка по дизайну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 Содержание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 — раскрыты все аспекты темы;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 — материал изложен в доступной форме;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 — систематизированный набор оригинальных рисунков;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 — слайды расположены в логической последовательности;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 — заключительный слайд с выводами;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 — библиография с перечислением всех использованных ресурсов.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b/>
                <w:bCs/>
                <w:lang w:eastAsia="en-US"/>
              </w:rPr>
              <w:t>Средняя оценка по содержанию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 Защита проекта</w:t>
            </w:r>
            <w:r w:rsidRPr="00EF42D1">
              <w:rPr>
                <w:rFonts w:eastAsia="Calibri"/>
                <w:lang w:eastAsia="en-US"/>
              </w:rPr>
              <w:br/>
            </w:r>
            <w:r w:rsidRPr="00EF42D1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lastRenderedPageBreak/>
              <w:t>  — речь обучающегося чёткая и логичная;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lastRenderedPageBreak/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 — обучающийся владеет материалом своей темы.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b/>
                <w:bCs/>
                <w:lang w:eastAsia="en-US"/>
              </w:rPr>
              <w:t>Средняя оценка по защите проекта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  <w:tr w:rsidR="00EF42D1" w:rsidRPr="00EF42D1" w:rsidTr="00F246D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b/>
                <w:bCs/>
                <w:lang w:eastAsia="en-US"/>
              </w:rPr>
              <w:t>Итоговая оценка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D1" w:rsidRPr="00EF42D1" w:rsidRDefault="00EF42D1" w:rsidP="00EF42D1">
            <w:pPr>
              <w:jc w:val="both"/>
              <w:rPr>
                <w:rFonts w:eastAsia="Calibri"/>
                <w:lang w:eastAsia="en-US"/>
              </w:rPr>
            </w:pPr>
            <w:r w:rsidRPr="00EF42D1">
              <w:rPr>
                <w:rFonts w:eastAsia="Calibri"/>
                <w:lang w:eastAsia="en-US"/>
              </w:rPr>
              <w:t> 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  <w:r w:rsidRPr="00EF42D1">
              <w:rPr>
                <w:rFonts w:eastAsia="Calibri"/>
                <w:lang w:eastAsia="en-US"/>
              </w:rPr>
              <w:br/>
              <w:t> </w:t>
            </w:r>
          </w:p>
        </w:tc>
      </w:tr>
    </w:tbl>
    <w:p w:rsidR="00EF42D1" w:rsidRPr="00EF42D1" w:rsidRDefault="00EF42D1" w:rsidP="00EF42D1">
      <w:pPr>
        <w:spacing w:after="200"/>
        <w:rPr>
          <w:rFonts w:eastAsia="Calibri"/>
          <w:b/>
          <w:lang w:eastAsia="en-US"/>
        </w:rPr>
      </w:pPr>
      <w:r w:rsidRPr="00EF42D1">
        <w:rPr>
          <w:rFonts w:eastAsia="Calibri"/>
          <w:lang w:eastAsia="en-US"/>
        </w:rPr>
        <w:t> </w:t>
      </w:r>
      <w:r w:rsidRPr="00EF42D1">
        <w:rPr>
          <w:rFonts w:eastAsia="Calibri"/>
          <w:lang w:eastAsia="en-US"/>
        </w:rPr>
        <w:br/>
        <w:t> </w:t>
      </w:r>
      <w:r w:rsidRPr="00EF42D1">
        <w:rPr>
          <w:rFonts w:eastAsia="Calibri"/>
          <w:lang w:eastAsia="en-US"/>
        </w:rPr>
        <w:br/>
        <w:t> </w:t>
      </w:r>
      <w:r w:rsidRPr="00EF42D1">
        <w:rPr>
          <w:rFonts w:eastAsia="Calibri"/>
          <w:b/>
          <w:bCs/>
          <w:lang w:eastAsia="en-US"/>
        </w:rPr>
        <w:t>Оценка «5»</w:t>
      </w:r>
      <w:r w:rsidRPr="00EF42D1">
        <w:rPr>
          <w:rFonts w:eastAsia="Calibri"/>
          <w:lang w:eastAsia="en-US"/>
        </w:rPr>
        <w:t>  ставится за полное соответствие выдвинутым требованиям.</w:t>
      </w:r>
      <w:r w:rsidRPr="00EF42D1">
        <w:rPr>
          <w:rFonts w:eastAsia="Calibri"/>
          <w:lang w:eastAsia="en-US"/>
        </w:rPr>
        <w:br/>
        <w:t> </w:t>
      </w:r>
      <w:r w:rsidRPr="00EF42D1">
        <w:rPr>
          <w:rFonts w:eastAsia="Calibri"/>
          <w:b/>
          <w:bCs/>
          <w:lang w:eastAsia="en-US"/>
        </w:rPr>
        <w:t>Оценка «4»</w:t>
      </w:r>
      <w:r w:rsidRPr="00EF42D1">
        <w:rPr>
          <w:rFonts w:eastAsia="Calibri"/>
          <w:lang w:eastAsia="en-US"/>
        </w:rPr>
        <w:t>  ставится за небольшие несоответствия выдвинутым требованиям.</w:t>
      </w:r>
      <w:r w:rsidRPr="00EF42D1">
        <w:rPr>
          <w:rFonts w:eastAsia="Calibri"/>
          <w:lang w:eastAsia="en-US"/>
        </w:rPr>
        <w:br/>
        <w:t> </w:t>
      </w:r>
      <w:r w:rsidRPr="00EF42D1">
        <w:rPr>
          <w:rFonts w:eastAsia="Calibri"/>
          <w:b/>
          <w:bCs/>
          <w:lang w:eastAsia="en-US"/>
        </w:rPr>
        <w:t>Оценка  «3»</w:t>
      </w:r>
      <w:r w:rsidRPr="00EF42D1">
        <w:rPr>
          <w:rFonts w:eastAsia="Calibri"/>
          <w:lang w:eastAsia="en-US"/>
        </w:rPr>
        <w:t>  ставится за минимальные знания темы и, возможно, не совсем корректное           оформление презентации.</w:t>
      </w:r>
      <w:r w:rsidRPr="00EF42D1">
        <w:rPr>
          <w:rFonts w:eastAsia="Calibri"/>
          <w:lang w:eastAsia="en-US"/>
        </w:rPr>
        <w:br/>
        <w:t> </w:t>
      </w:r>
      <w:r w:rsidRPr="00EF42D1">
        <w:rPr>
          <w:rFonts w:eastAsia="Calibri"/>
          <w:b/>
          <w:bCs/>
          <w:lang w:eastAsia="en-US"/>
        </w:rPr>
        <w:t>Оценка «2»</w:t>
      </w:r>
      <w:r w:rsidRPr="00EF42D1">
        <w:rPr>
          <w:rFonts w:eastAsia="Calibri"/>
          <w:lang w:eastAsia="en-US"/>
        </w:rPr>
        <w:t> ставится во всех остальных возможных случаях.</w:t>
      </w:r>
    </w:p>
    <w:p w:rsidR="002E39C3" w:rsidRDefault="002E39C3" w:rsidP="00EF42D1">
      <w:pPr>
        <w:spacing w:after="20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EB33E5" w:rsidRDefault="00EB33E5" w:rsidP="001036D1">
      <w:pPr>
        <w:ind w:left="360"/>
        <w:jc w:val="center"/>
        <w:rPr>
          <w:rFonts w:eastAsia="Calibri"/>
          <w:b/>
          <w:lang w:eastAsia="en-US"/>
        </w:rPr>
      </w:pPr>
    </w:p>
    <w:p w:rsidR="001036D1" w:rsidRPr="002B288F" w:rsidRDefault="00A86594" w:rsidP="001036D1">
      <w:pPr>
        <w:ind w:left="360"/>
        <w:jc w:val="center"/>
        <w:rPr>
          <w:b/>
          <w:i/>
        </w:rPr>
      </w:pPr>
      <w:r w:rsidRPr="001036D1">
        <w:rPr>
          <w:rFonts w:eastAsia="Calibri"/>
          <w:b/>
          <w:lang w:eastAsia="en-US"/>
        </w:rPr>
        <w:lastRenderedPageBreak/>
        <w:t>6</w:t>
      </w:r>
      <w:r w:rsidR="00EB659B">
        <w:rPr>
          <w:rFonts w:eastAsia="Calibri"/>
          <w:b/>
          <w:lang w:eastAsia="en-US"/>
        </w:rPr>
        <w:t xml:space="preserve">. </w:t>
      </w:r>
      <w:r w:rsidR="001036D1" w:rsidRPr="00FE3A29">
        <w:rPr>
          <w:b/>
        </w:rPr>
        <w:t xml:space="preserve">Описание учебно-методического и материально-технического обеспечения </w:t>
      </w:r>
      <w:r w:rsidR="001036D1">
        <w:rPr>
          <w:b/>
        </w:rPr>
        <w:t>образовательной деятельности</w:t>
      </w:r>
    </w:p>
    <w:p w:rsidR="001036D1" w:rsidRPr="00CD5310" w:rsidRDefault="001036D1" w:rsidP="001036D1">
      <w:pPr>
        <w:pStyle w:val="a6"/>
        <w:ind w:left="0"/>
        <w:jc w:val="center"/>
        <w:rPr>
          <w:b/>
          <w:bCs/>
          <w:color w:val="333333"/>
        </w:rPr>
      </w:pPr>
    </w:p>
    <w:p w:rsidR="004A6ACB" w:rsidRPr="004A6ACB" w:rsidRDefault="004A6ACB" w:rsidP="004A6ACB">
      <w:pPr>
        <w:pStyle w:val="a6"/>
        <w:rPr>
          <w:b/>
          <w:bCs/>
          <w:i/>
          <w:color w:val="333333"/>
        </w:rPr>
      </w:pPr>
      <w:r w:rsidRPr="004A6ACB">
        <w:rPr>
          <w:b/>
          <w:bCs/>
          <w:i/>
          <w:color w:val="333333"/>
        </w:rPr>
        <w:t>Учебно-методический комплекс:</w:t>
      </w:r>
    </w:p>
    <w:p w:rsidR="00143226" w:rsidRPr="00143226" w:rsidRDefault="00143226" w:rsidP="00F903FF">
      <w:pPr>
        <w:pStyle w:val="a6"/>
        <w:numPr>
          <w:ilvl w:val="1"/>
          <w:numId w:val="17"/>
        </w:numPr>
        <w:jc w:val="both"/>
      </w:pPr>
      <w:r w:rsidRPr="000D29A1">
        <w:t xml:space="preserve">Учебник  </w:t>
      </w:r>
      <w:r>
        <w:rPr>
          <w:rFonts w:eastAsia="Calibri"/>
        </w:rPr>
        <w:t xml:space="preserve">Литература. </w:t>
      </w:r>
      <w:r w:rsidRPr="00143226">
        <w:rPr>
          <w:rFonts w:eastAsia="Calibri"/>
        </w:rPr>
        <w:t xml:space="preserve">9 класс. Учебник для </w:t>
      </w:r>
      <w:r w:rsidR="002E39C3">
        <w:rPr>
          <w:rFonts w:eastAsia="Calibri"/>
        </w:rPr>
        <w:t>общеобразовательных учреждений:</w:t>
      </w:r>
      <w:r w:rsidRPr="00143226">
        <w:rPr>
          <w:rFonts w:eastAsia="Calibri"/>
        </w:rPr>
        <w:t xml:space="preserve"> Авторы-составители: С.А.Зинин, В.И.Сахаров, В.А.Чалмаев - М.:ООО «</w:t>
      </w:r>
      <w:r w:rsidR="00F903FF">
        <w:rPr>
          <w:rFonts w:eastAsia="Calibri"/>
        </w:rPr>
        <w:t>ТИД «Русское слово - РС», 2012.</w:t>
      </w:r>
    </w:p>
    <w:p w:rsidR="00143226" w:rsidRPr="00AE06F8" w:rsidRDefault="00143226" w:rsidP="00F903FF">
      <w:pPr>
        <w:ind w:left="720"/>
        <w:jc w:val="both"/>
      </w:pPr>
    </w:p>
    <w:p w:rsidR="00143226" w:rsidRDefault="00143226" w:rsidP="00F903FF">
      <w:pPr>
        <w:numPr>
          <w:ilvl w:val="1"/>
          <w:numId w:val="17"/>
        </w:numPr>
        <w:jc w:val="both"/>
      </w:pPr>
      <w:r>
        <w:t>Маранцман В.Г. Изучение творчества А.С.Пушкина в школе. На пути к А.С.Пушкину: пособие для учителя и учащихся. – М., 1999.</w:t>
      </w:r>
    </w:p>
    <w:p w:rsidR="00143226" w:rsidRDefault="00143226" w:rsidP="00F903FF">
      <w:pPr>
        <w:numPr>
          <w:ilvl w:val="1"/>
          <w:numId w:val="17"/>
        </w:numPr>
        <w:jc w:val="both"/>
      </w:pPr>
      <w:r>
        <w:t>Гусляров Е.Н. Лермонтов в жизни: систематизированный свод подлинных свидетельств современников. – М., 2003.</w:t>
      </w:r>
    </w:p>
    <w:p w:rsidR="00143226" w:rsidRDefault="00143226" w:rsidP="00F903FF">
      <w:pPr>
        <w:numPr>
          <w:ilvl w:val="1"/>
          <w:numId w:val="17"/>
        </w:numPr>
        <w:jc w:val="both"/>
      </w:pPr>
      <w:r>
        <w:t>Воропаев В.А. Н.В.Гоголь: жизнь и творчество. – М., 2002.</w:t>
      </w:r>
    </w:p>
    <w:p w:rsidR="00143226" w:rsidRDefault="00143226" w:rsidP="00F903FF">
      <w:pPr>
        <w:numPr>
          <w:ilvl w:val="1"/>
          <w:numId w:val="17"/>
        </w:numPr>
        <w:jc w:val="both"/>
      </w:pPr>
      <w:r>
        <w:t>Манн Ю.В., Самородницкая Е.И. Гоголь в школе. – М., 2007.</w:t>
      </w:r>
    </w:p>
    <w:p w:rsidR="00143226" w:rsidRDefault="00143226" w:rsidP="00F903FF">
      <w:pPr>
        <w:numPr>
          <w:ilvl w:val="1"/>
          <w:numId w:val="17"/>
        </w:numPr>
        <w:jc w:val="both"/>
      </w:pPr>
      <w:r>
        <w:t>Прокофьева Н.Н. Островский в школе. – М., 2005.</w:t>
      </w:r>
    </w:p>
    <w:p w:rsidR="00143226" w:rsidRDefault="00143226" w:rsidP="00F903FF">
      <w:pPr>
        <w:numPr>
          <w:ilvl w:val="1"/>
          <w:numId w:val="17"/>
        </w:numPr>
        <w:jc w:val="both"/>
      </w:pPr>
      <w:r>
        <w:t>Богословский Н.В. Тургенев. – М., 2000.</w:t>
      </w:r>
    </w:p>
    <w:p w:rsidR="00143226" w:rsidRDefault="00143226" w:rsidP="00F903FF">
      <w:pPr>
        <w:numPr>
          <w:ilvl w:val="1"/>
          <w:numId w:val="17"/>
        </w:numPr>
        <w:jc w:val="both"/>
      </w:pPr>
      <w:r>
        <w:t>Бердниквов Г.П. Чехов: идейные и творческие искания. – М., 2001.</w:t>
      </w:r>
    </w:p>
    <w:p w:rsidR="00143226" w:rsidRDefault="00143226" w:rsidP="00F903FF">
      <w:pPr>
        <w:numPr>
          <w:ilvl w:val="1"/>
          <w:numId w:val="17"/>
        </w:numPr>
        <w:jc w:val="both"/>
      </w:pPr>
      <w:r>
        <w:t>Зарубежные писатели в России: библиографический словарь /под общей ред. И.Г.Минераловой. – М.. 2005.</w:t>
      </w:r>
    </w:p>
    <w:p w:rsidR="00143226" w:rsidRDefault="00143226" w:rsidP="00F903FF">
      <w:pPr>
        <w:jc w:val="both"/>
      </w:pPr>
    </w:p>
    <w:p w:rsidR="00143226" w:rsidRPr="00B7545F" w:rsidRDefault="00143226" w:rsidP="00143226">
      <w:pPr>
        <w:jc w:val="both"/>
        <w:rPr>
          <w:b/>
          <w:i/>
        </w:rPr>
      </w:pPr>
      <w:r w:rsidRPr="00B7545F">
        <w:rPr>
          <w:b/>
          <w:i/>
        </w:rPr>
        <w:t>Материально-техническое обеспечение:</w:t>
      </w:r>
    </w:p>
    <w:p w:rsidR="00143226" w:rsidRPr="00996835" w:rsidRDefault="004721C4" w:rsidP="00143226">
      <w:pPr>
        <w:numPr>
          <w:ilvl w:val="0"/>
          <w:numId w:val="8"/>
        </w:numPr>
        <w:spacing w:after="200"/>
        <w:jc w:val="both"/>
      </w:pPr>
      <w:hyperlink r:id="rId6" w:history="1">
        <w:r w:rsidR="00F903FF" w:rsidRPr="002D6BEA">
          <w:rPr>
            <w:rStyle w:val="a7"/>
          </w:rPr>
          <w:t>http://ruslit.ioso.ru</w:t>
        </w:r>
      </w:hyperlink>
      <w:r w:rsidR="00143226" w:rsidRPr="00996835">
        <w:rPr>
          <w:b/>
          <w:bCs/>
        </w:rPr>
        <w:t xml:space="preserve">Кабинет русского языка и литературы. </w:t>
      </w:r>
      <w:r w:rsidR="00143226" w:rsidRPr="00996835">
        <w:t>Сайт содержит антологию русской поэзии первой четверти двадцатого века</w:t>
      </w:r>
      <w:r w:rsidR="00143226" w:rsidRPr="00996835">
        <w:rPr>
          <w:b/>
          <w:bCs/>
        </w:rPr>
        <w:t>;</w:t>
      </w:r>
      <w:r w:rsidR="00143226" w:rsidRPr="00996835">
        <w:t xml:space="preserve"> тесты по русскому языку</w:t>
      </w:r>
      <w:r w:rsidR="00143226" w:rsidRPr="00996835">
        <w:rPr>
          <w:b/>
          <w:bCs/>
        </w:rPr>
        <w:t>;</w:t>
      </w:r>
      <w:r w:rsidR="00143226" w:rsidRPr="00996835">
        <w:t xml:space="preserve"> поэтические загадки</w:t>
      </w:r>
      <w:r w:rsidR="00143226" w:rsidRPr="00996835">
        <w:rPr>
          <w:b/>
          <w:bCs/>
        </w:rPr>
        <w:t>;</w:t>
      </w:r>
      <w:r w:rsidR="00143226" w:rsidRPr="00996835">
        <w:t xml:space="preserve"> страничку по истории русской письменности</w:t>
      </w:r>
      <w:r w:rsidR="00143226" w:rsidRPr="00996835">
        <w:rPr>
          <w:b/>
          <w:bCs/>
        </w:rPr>
        <w:t>;</w:t>
      </w:r>
      <w:r w:rsidR="00143226" w:rsidRPr="00996835">
        <w:t xml:space="preserve"> методические разработкии другие полезные материалы.</w:t>
      </w:r>
    </w:p>
    <w:p w:rsidR="00143226" w:rsidRPr="00996835" w:rsidRDefault="004721C4" w:rsidP="00143226">
      <w:pPr>
        <w:numPr>
          <w:ilvl w:val="0"/>
          <w:numId w:val="8"/>
        </w:numPr>
        <w:spacing w:after="200"/>
        <w:jc w:val="both"/>
      </w:pPr>
      <w:hyperlink r:id="rId7" w:history="1">
        <w:r w:rsidR="00F903FF" w:rsidRPr="002D6BEA">
          <w:rPr>
            <w:rStyle w:val="a7"/>
            <w:lang w:val="en-US"/>
          </w:rPr>
          <w:t>http</w:t>
        </w:r>
        <w:r w:rsidR="00F903FF" w:rsidRPr="002D6BEA">
          <w:rPr>
            <w:rStyle w:val="a7"/>
          </w:rPr>
          <w:t>://</w:t>
        </w:r>
        <w:r w:rsidR="00F903FF" w:rsidRPr="002D6BEA">
          <w:rPr>
            <w:rStyle w:val="a7"/>
            <w:lang w:val="en-US"/>
          </w:rPr>
          <w:t>www</w:t>
        </w:r>
        <w:r w:rsidR="00F903FF" w:rsidRPr="002D6BEA">
          <w:rPr>
            <w:rStyle w:val="a7"/>
          </w:rPr>
          <w:t>.</w:t>
        </w:r>
        <w:r w:rsidR="00F903FF" w:rsidRPr="002D6BEA">
          <w:rPr>
            <w:rStyle w:val="a7"/>
            <w:lang w:val="en-US"/>
          </w:rPr>
          <w:t>repetitor</w:t>
        </w:r>
        <w:r w:rsidR="00F903FF" w:rsidRPr="002D6BEA">
          <w:rPr>
            <w:rStyle w:val="a7"/>
          </w:rPr>
          <w:t>.</w:t>
        </w:r>
        <w:r w:rsidR="00F903FF" w:rsidRPr="002D6BEA">
          <w:rPr>
            <w:rStyle w:val="a7"/>
            <w:lang w:val="en-US"/>
          </w:rPr>
          <w:t>org</w:t>
        </w:r>
      </w:hyperlink>
      <w:r w:rsidR="00143226" w:rsidRPr="00996835">
        <w:rPr>
          <w:b/>
          <w:bCs/>
        </w:rPr>
        <w:t>Система сайтов «Репетитор».</w:t>
      </w:r>
      <w:r w:rsidR="00143226" w:rsidRPr="00996835">
        <w:t xml:space="preserve">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143226" w:rsidRPr="00996835" w:rsidRDefault="004721C4" w:rsidP="00143226">
      <w:pPr>
        <w:numPr>
          <w:ilvl w:val="0"/>
          <w:numId w:val="8"/>
        </w:numPr>
        <w:spacing w:after="200"/>
        <w:jc w:val="both"/>
      </w:pPr>
      <w:hyperlink r:id="rId8" w:history="1">
        <w:r w:rsidR="00143226" w:rsidRPr="00996835">
          <w:rPr>
            <w:rStyle w:val="a7"/>
            <w:lang w:val="en-US"/>
          </w:rPr>
          <w:t>http</w:t>
        </w:r>
        <w:r w:rsidR="00143226" w:rsidRPr="00996835">
          <w:rPr>
            <w:rStyle w:val="a7"/>
          </w:rPr>
          <w:t>://</w:t>
        </w:r>
        <w:r w:rsidR="00143226" w:rsidRPr="00996835">
          <w:rPr>
            <w:rStyle w:val="a7"/>
            <w:lang w:val="en-US"/>
          </w:rPr>
          <w:t>www</w:t>
        </w:r>
        <w:r w:rsidR="00143226" w:rsidRPr="00996835">
          <w:rPr>
            <w:rStyle w:val="a7"/>
          </w:rPr>
          <w:t>.</w:t>
        </w:r>
        <w:r w:rsidR="00143226" w:rsidRPr="00996835">
          <w:rPr>
            <w:rStyle w:val="a7"/>
            <w:lang w:val="en-US"/>
          </w:rPr>
          <w:t>rusword</w:t>
        </w:r>
        <w:r w:rsidR="00143226" w:rsidRPr="00996835">
          <w:rPr>
            <w:rStyle w:val="a7"/>
          </w:rPr>
          <w:t>.</w:t>
        </w:r>
        <w:r w:rsidR="00143226" w:rsidRPr="00996835">
          <w:rPr>
            <w:rStyle w:val="a7"/>
            <w:lang w:val="en-US"/>
          </w:rPr>
          <w:t>org</w:t>
        </w:r>
        <w:r w:rsidR="00143226" w:rsidRPr="00996835">
          <w:rPr>
            <w:rStyle w:val="a7"/>
          </w:rPr>
          <w:t>/</w:t>
        </w:r>
        <w:r w:rsidR="00143226" w:rsidRPr="00996835">
          <w:rPr>
            <w:rStyle w:val="a7"/>
            <w:lang w:val="en-US"/>
          </w:rPr>
          <w:t>rus</w:t>
        </w:r>
        <w:r w:rsidR="00143226" w:rsidRPr="00996835">
          <w:rPr>
            <w:rStyle w:val="a7"/>
          </w:rPr>
          <w:t>/</w:t>
        </w:r>
        <w:r w:rsidR="00143226" w:rsidRPr="00996835">
          <w:rPr>
            <w:rStyle w:val="a7"/>
            <w:lang w:val="en-US"/>
          </w:rPr>
          <w:t>index</w:t>
        </w:r>
        <w:r w:rsidR="00143226" w:rsidRPr="00996835">
          <w:rPr>
            <w:rStyle w:val="a7"/>
          </w:rPr>
          <w:t>.</w:t>
        </w:r>
        <w:r w:rsidR="00143226" w:rsidRPr="00996835">
          <w:rPr>
            <w:rStyle w:val="a7"/>
            <w:lang w:val="en-US"/>
          </w:rPr>
          <w:t>php</w:t>
        </w:r>
      </w:hyperlink>
      <w:r w:rsidR="00143226" w:rsidRPr="00996835">
        <w:rPr>
          <w:b/>
          <w:bCs/>
        </w:rPr>
        <w:t xml:space="preserve">Мир слова русского. </w:t>
      </w:r>
      <w:r w:rsidR="00143226" w:rsidRPr="00996835">
        <w:t xml:space="preserve">Этот сайт - для любознательных.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 английской филологии. </w:t>
      </w:r>
    </w:p>
    <w:p w:rsidR="00143226" w:rsidRPr="00996835" w:rsidRDefault="004721C4" w:rsidP="00143226">
      <w:pPr>
        <w:numPr>
          <w:ilvl w:val="0"/>
          <w:numId w:val="8"/>
        </w:numPr>
        <w:spacing w:after="200"/>
        <w:jc w:val="both"/>
      </w:pPr>
      <w:hyperlink r:id="rId9" w:history="1">
        <w:r w:rsidR="00143226" w:rsidRPr="00996835">
          <w:rPr>
            <w:rStyle w:val="a7"/>
            <w:lang w:val="en-US"/>
          </w:rPr>
          <w:t>http</w:t>
        </w:r>
        <w:r w:rsidR="00143226" w:rsidRPr="00996835">
          <w:rPr>
            <w:rStyle w:val="a7"/>
          </w:rPr>
          <w:t>://</w:t>
        </w:r>
        <w:r w:rsidR="00143226" w:rsidRPr="00996835">
          <w:rPr>
            <w:rStyle w:val="a7"/>
            <w:lang w:val="en-US"/>
          </w:rPr>
          <w:t>pushkin</w:t>
        </w:r>
        <w:r w:rsidR="00143226" w:rsidRPr="00996835">
          <w:rPr>
            <w:rStyle w:val="a7"/>
          </w:rPr>
          <w:t>.</w:t>
        </w:r>
        <w:r w:rsidR="00143226" w:rsidRPr="00996835">
          <w:rPr>
            <w:rStyle w:val="a7"/>
            <w:lang w:val="en-US"/>
          </w:rPr>
          <w:t>aha</w:t>
        </w:r>
        <w:r w:rsidR="00143226" w:rsidRPr="00996835">
          <w:rPr>
            <w:rStyle w:val="a7"/>
          </w:rPr>
          <w:t>.</w:t>
        </w:r>
        <w:r w:rsidR="00143226" w:rsidRPr="00996835">
          <w:rPr>
            <w:rStyle w:val="a7"/>
            <w:lang w:val="en-US"/>
          </w:rPr>
          <w:t>ru</w:t>
        </w:r>
        <w:r w:rsidR="00143226" w:rsidRPr="00996835">
          <w:rPr>
            <w:rStyle w:val="a7"/>
          </w:rPr>
          <w:t>/</w:t>
        </w:r>
        <w:r w:rsidR="00143226" w:rsidRPr="00996835">
          <w:rPr>
            <w:rStyle w:val="a7"/>
            <w:lang w:val="en-US"/>
          </w:rPr>
          <w:t>TEXT</w:t>
        </w:r>
        <w:r w:rsidR="00143226" w:rsidRPr="00996835">
          <w:rPr>
            <w:rStyle w:val="a7"/>
          </w:rPr>
          <w:t>/</w:t>
        </w:r>
        <w:r w:rsidR="00143226" w:rsidRPr="00996835">
          <w:rPr>
            <w:rStyle w:val="a7"/>
            <w:lang w:val="en-US"/>
          </w:rPr>
          <w:t>map</w:t>
        </w:r>
        <w:r w:rsidR="00143226" w:rsidRPr="00996835">
          <w:rPr>
            <w:rStyle w:val="a7"/>
          </w:rPr>
          <w:t>.</w:t>
        </w:r>
        <w:r w:rsidR="00143226" w:rsidRPr="00996835">
          <w:rPr>
            <w:rStyle w:val="a7"/>
            <w:lang w:val="en-US"/>
          </w:rPr>
          <w:t>htm</w:t>
        </w:r>
      </w:hyperlink>
      <w:r w:rsidR="00143226" w:rsidRPr="00996835">
        <w:rPr>
          <w:b/>
          <w:bCs/>
        </w:rPr>
        <w:t xml:space="preserve">Пушкинъ. </w:t>
      </w:r>
      <w:r w:rsidR="00143226" w:rsidRPr="00996835">
        <w:t xml:space="preserve">Электронная версия журнала «Нива» за </w:t>
      </w:r>
      <w:smartTag w:uri="urn:schemas-microsoft-com:office:smarttags" w:element="metricconverter">
        <w:smartTagPr>
          <w:attr w:name="ProductID" w:val="1899 г"/>
        </w:smartTagPr>
        <w:r w:rsidR="00143226" w:rsidRPr="00996835">
          <w:t>1899 г</w:t>
        </w:r>
      </w:smartTag>
      <w:r w:rsidR="00143226" w:rsidRPr="00996835">
        <w:t xml:space="preserve">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 </w:t>
      </w:r>
      <w:r w:rsidR="00143226" w:rsidRPr="00996835">
        <w:rPr>
          <w:lang w:val="en-US"/>
        </w:rPr>
        <w:t> </w:t>
      </w:r>
    </w:p>
    <w:p w:rsidR="00143226" w:rsidRPr="00996835" w:rsidRDefault="004721C4" w:rsidP="00143226">
      <w:pPr>
        <w:numPr>
          <w:ilvl w:val="0"/>
          <w:numId w:val="8"/>
        </w:numPr>
        <w:spacing w:after="200"/>
        <w:jc w:val="both"/>
      </w:pPr>
      <w:hyperlink r:id="rId10" w:history="1">
        <w:r w:rsidR="00F903FF" w:rsidRPr="002D6BEA">
          <w:rPr>
            <w:rStyle w:val="a7"/>
            <w:lang w:val="en-US"/>
          </w:rPr>
          <w:t>http</w:t>
        </w:r>
        <w:r w:rsidR="00F903FF" w:rsidRPr="002D6BEA">
          <w:rPr>
            <w:rStyle w:val="a7"/>
          </w:rPr>
          <w:t>://</w:t>
        </w:r>
        <w:r w:rsidR="00F903FF" w:rsidRPr="002D6BEA">
          <w:rPr>
            <w:rStyle w:val="a7"/>
            <w:lang w:val="en-US"/>
          </w:rPr>
          <w:t>www</w:t>
        </w:r>
        <w:r w:rsidR="00F903FF" w:rsidRPr="002D6BEA">
          <w:rPr>
            <w:rStyle w:val="a7"/>
          </w:rPr>
          <w:t>.</w:t>
        </w:r>
        <w:r w:rsidR="00F903FF" w:rsidRPr="002D6BEA">
          <w:rPr>
            <w:rStyle w:val="a7"/>
            <w:lang w:val="en-US"/>
          </w:rPr>
          <w:t>feb</w:t>
        </w:r>
        <w:r w:rsidR="00F903FF" w:rsidRPr="002D6BEA">
          <w:rPr>
            <w:rStyle w:val="a7"/>
          </w:rPr>
          <w:t>-</w:t>
        </w:r>
        <w:r w:rsidR="00F903FF" w:rsidRPr="002D6BEA">
          <w:rPr>
            <w:rStyle w:val="a7"/>
            <w:lang w:val="en-US"/>
          </w:rPr>
          <w:t>web</w:t>
        </w:r>
        <w:r w:rsidR="00F903FF" w:rsidRPr="002D6BEA">
          <w:rPr>
            <w:rStyle w:val="a7"/>
          </w:rPr>
          <w:t>.</w:t>
        </w:r>
        <w:r w:rsidR="00F903FF" w:rsidRPr="002D6BEA">
          <w:rPr>
            <w:rStyle w:val="a7"/>
            <w:lang w:val="en-US"/>
          </w:rPr>
          <w:t>ru</w:t>
        </w:r>
      </w:hyperlink>
      <w:r w:rsidR="00143226" w:rsidRPr="00996835">
        <w:rPr>
          <w:b/>
          <w:bCs/>
        </w:rPr>
        <w:t>Русская литература и фольклор.</w:t>
      </w:r>
      <w:r w:rsidR="00143226" w:rsidRPr="00996835">
        <w:rPr>
          <w:b/>
          <w:bCs/>
          <w:lang w:val="en-US"/>
        </w:rPr>
        <w:t> </w:t>
      </w:r>
      <w:r w:rsidR="00143226" w:rsidRPr="00996835"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</w:t>
      </w:r>
      <w:r w:rsidR="00143226" w:rsidRPr="00996835">
        <w:rPr>
          <w:lang w:val="en-US"/>
        </w:rPr>
        <w:t>XI</w:t>
      </w:r>
      <w:r w:rsidR="00143226" w:rsidRPr="00996835">
        <w:t>-</w:t>
      </w:r>
      <w:r w:rsidR="00143226" w:rsidRPr="00996835">
        <w:rPr>
          <w:lang w:val="en-US"/>
        </w:rPr>
        <w:t>XX</w:t>
      </w:r>
      <w:r w:rsidR="00143226" w:rsidRPr="00996835"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143226" w:rsidRPr="00996835" w:rsidRDefault="004721C4" w:rsidP="00143226">
      <w:pPr>
        <w:numPr>
          <w:ilvl w:val="0"/>
          <w:numId w:val="8"/>
        </w:numPr>
        <w:spacing w:after="200"/>
        <w:jc w:val="both"/>
      </w:pPr>
      <w:hyperlink r:id="rId11" w:history="1">
        <w:r w:rsidR="00143226" w:rsidRPr="00996835">
          <w:rPr>
            <w:rStyle w:val="a7"/>
            <w:lang w:val="en-US"/>
          </w:rPr>
          <w:t>http</w:t>
        </w:r>
        <w:r w:rsidR="00143226" w:rsidRPr="00996835">
          <w:rPr>
            <w:rStyle w:val="a7"/>
          </w:rPr>
          <w:t>://</w:t>
        </w:r>
        <w:r w:rsidR="00143226" w:rsidRPr="00996835">
          <w:rPr>
            <w:rStyle w:val="a7"/>
            <w:lang w:val="en-US"/>
          </w:rPr>
          <w:t>www</w:t>
        </w:r>
        <w:r w:rsidR="00143226" w:rsidRPr="00996835">
          <w:rPr>
            <w:rStyle w:val="a7"/>
          </w:rPr>
          <w:t>.</w:t>
        </w:r>
        <w:r w:rsidR="00143226" w:rsidRPr="00996835">
          <w:rPr>
            <w:rStyle w:val="a7"/>
            <w:lang w:val="en-US"/>
          </w:rPr>
          <w:t>geocities</w:t>
        </w:r>
        <w:r w:rsidR="00143226" w:rsidRPr="00996835">
          <w:rPr>
            <w:rStyle w:val="a7"/>
          </w:rPr>
          <w:t>.</w:t>
        </w:r>
        <w:r w:rsidR="00143226" w:rsidRPr="00996835">
          <w:rPr>
            <w:rStyle w:val="a7"/>
            <w:lang w:val="en-US"/>
          </w:rPr>
          <w:t>com</w:t>
        </w:r>
        <w:r w:rsidR="00143226" w:rsidRPr="00996835">
          <w:rPr>
            <w:rStyle w:val="a7"/>
          </w:rPr>
          <w:t>/</w:t>
        </w:r>
        <w:r w:rsidR="00143226" w:rsidRPr="00996835">
          <w:rPr>
            <w:rStyle w:val="a7"/>
            <w:lang w:val="en-US"/>
          </w:rPr>
          <w:t>Athens</w:t>
        </w:r>
        <w:r w:rsidR="00143226" w:rsidRPr="00996835">
          <w:rPr>
            <w:rStyle w:val="a7"/>
          </w:rPr>
          <w:t>/</w:t>
        </w:r>
        <w:r w:rsidR="00143226" w:rsidRPr="00996835">
          <w:rPr>
            <w:rStyle w:val="a7"/>
            <w:lang w:val="en-US"/>
          </w:rPr>
          <w:t>Ithaca</w:t>
        </w:r>
        <w:r w:rsidR="00143226" w:rsidRPr="00996835">
          <w:rPr>
            <w:rStyle w:val="a7"/>
          </w:rPr>
          <w:t>/3880/</w:t>
        </w:r>
        <w:r w:rsidR="00143226" w:rsidRPr="00996835">
          <w:rPr>
            <w:rStyle w:val="a7"/>
            <w:lang w:val="en-US"/>
          </w:rPr>
          <w:t>osn</w:t>
        </w:r>
        <w:r w:rsidR="00143226" w:rsidRPr="00996835">
          <w:rPr>
            <w:rStyle w:val="a7"/>
          </w:rPr>
          <w:t>.</w:t>
        </w:r>
        <w:r w:rsidR="00143226" w:rsidRPr="00996835">
          <w:rPr>
            <w:rStyle w:val="a7"/>
            <w:lang w:val="en-US"/>
          </w:rPr>
          <w:t>html</w:t>
        </w:r>
      </w:hyperlink>
      <w:r w:rsidR="00143226" w:rsidRPr="00996835">
        <w:rPr>
          <w:b/>
          <w:bCs/>
        </w:rPr>
        <w:t xml:space="preserve">Клуб любителей творчества Ф.М. Достоевского. </w:t>
      </w:r>
      <w:r w:rsidR="00143226" w:rsidRPr="00996835">
        <w:t>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</w:p>
    <w:p w:rsidR="00143226" w:rsidRPr="00996835" w:rsidRDefault="004721C4" w:rsidP="00143226">
      <w:pPr>
        <w:numPr>
          <w:ilvl w:val="0"/>
          <w:numId w:val="8"/>
        </w:numPr>
        <w:spacing w:after="200"/>
        <w:jc w:val="both"/>
      </w:pPr>
      <w:hyperlink r:id="rId12" w:history="1">
        <w:r w:rsidR="00F903FF" w:rsidRPr="002D6BEA">
          <w:rPr>
            <w:rStyle w:val="a7"/>
            <w:lang w:val="en-US"/>
          </w:rPr>
          <w:t>http</w:t>
        </w:r>
        <w:r w:rsidR="00F903FF" w:rsidRPr="002D6BEA">
          <w:rPr>
            <w:rStyle w:val="a7"/>
          </w:rPr>
          <w:t>://</w:t>
        </w:r>
        <w:r w:rsidR="00F903FF" w:rsidRPr="002D6BEA">
          <w:rPr>
            <w:rStyle w:val="a7"/>
            <w:lang w:val="en-US"/>
          </w:rPr>
          <w:t>writerstob</w:t>
        </w:r>
        <w:r w:rsidR="00F903FF" w:rsidRPr="002D6BEA">
          <w:rPr>
            <w:rStyle w:val="a7"/>
          </w:rPr>
          <w:t>.</w:t>
        </w:r>
        <w:r w:rsidR="00F903FF" w:rsidRPr="002D6BEA">
          <w:rPr>
            <w:rStyle w:val="a7"/>
            <w:lang w:val="en-US"/>
          </w:rPr>
          <w:t>narod</w:t>
        </w:r>
        <w:r w:rsidR="00F903FF" w:rsidRPr="002D6BEA">
          <w:rPr>
            <w:rStyle w:val="a7"/>
          </w:rPr>
          <w:t>.</w:t>
        </w:r>
        <w:r w:rsidR="00F903FF" w:rsidRPr="002D6BEA">
          <w:rPr>
            <w:rStyle w:val="a7"/>
            <w:lang w:val="en-US"/>
          </w:rPr>
          <w:t>ru</w:t>
        </w:r>
      </w:hyperlink>
      <w:r w:rsidR="00143226" w:rsidRPr="00996835">
        <w:rPr>
          <w:b/>
          <w:bCs/>
        </w:rPr>
        <w:t xml:space="preserve">Биографии великих русских писателей и поэтов. </w:t>
      </w:r>
      <w:r w:rsidR="00143226" w:rsidRPr="00996835"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143226" w:rsidRPr="00996835" w:rsidRDefault="004721C4" w:rsidP="00143226">
      <w:pPr>
        <w:numPr>
          <w:ilvl w:val="0"/>
          <w:numId w:val="8"/>
        </w:numPr>
        <w:spacing w:after="200"/>
        <w:jc w:val="both"/>
      </w:pPr>
      <w:hyperlink r:id="rId13" w:history="1">
        <w:r w:rsidR="00F903FF" w:rsidRPr="002D6BEA">
          <w:rPr>
            <w:rStyle w:val="a7"/>
            <w:lang w:val="en-US"/>
          </w:rPr>
          <w:t>http</w:t>
        </w:r>
        <w:r w:rsidR="00F903FF" w:rsidRPr="002D6BEA">
          <w:rPr>
            <w:rStyle w:val="a7"/>
          </w:rPr>
          <w:t>://</w:t>
        </w:r>
        <w:r w:rsidR="00F903FF" w:rsidRPr="002D6BEA">
          <w:rPr>
            <w:rStyle w:val="a7"/>
            <w:lang w:val="en-US"/>
          </w:rPr>
          <w:t>mlis</w:t>
        </w:r>
        <w:r w:rsidR="00F903FF" w:rsidRPr="002D6BEA">
          <w:rPr>
            <w:rStyle w:val="a7"/>
          </w:rPr>
          <w:t>.</w:t>
        </w:r>
        <w:r w:rsidR="00F903FF" w:rsidRPr="002D6BEA">
          <w:rPr>
            <w:rStyle w:val="a7"/>
            <w:lang w:val="en-US"/>
          </w:rPr>
          <w:t>ru</w:t>
        </w:r>
      </w:hyperlink>
      <w:r w:rsidR="00143226" w:rsidRPr="00996835">
        <w:rPr>
          <w:b/>
          <w:bCs/>
        </w:rPr>
        <w:t xml:space="preserve">Урок литературы. </w:t>
      </w:r>
      <w:r w:rsidR="00143226" w:rsidRPr="00996835"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</w:p>
    <w:p w:rsidR="00143226" w:rsidRPr="00512D76" w:rsidRDefault="004721C4" w:rsidP="00143226">
      <w:pPr>
        <w:numPr>
          <w:ilvl w:val="0"/>
          <w:numId w:val="8"/>
        </w:numPr>
        <w:spacing w:after="200"/>
        <w:jc w:val="both"/>
      </w:pPr>
      <w:hyperlink r:id="rId14" w:history="1">
        <w:r w:rsidR="00143226" w:rsidRPr="00996835">
          <w:rPr>
            <w:rStyle w:val="a7"/>
            <w:lang w:val="en-US"/>
          </w:rPr>
          <w:t>http</w:t>
        </w:r>
        <w:r w:rsidR="00143226" w:rsidRPr="00996835">
          <w:rPr>
            <w:rStyle w:val="a7"/>
          </w:rPr>
          <w:t>://</w:t>
        </w:r>
        <w:r w:rsidR="00143226" w:rsidRPr="00996835">
          <w:rPr>
            <w:rStyle w:val="a7"/>
            <w:lang w:val="en-US"/>
          </w:rPr>
          <w:t>lit</w:t>
        </w:r>
        <w:r w:rsidR="00143226" w:rsidRPr="00996835">
          <w:rPr>
            <w:rStyle w:val="a7"/>
          </w:rPr>
          <w:t>.1</w:t>
        </w:r>
        <w:r w:rsidR="00143226" w:rsidRPr="00996835">
          <w:rPr>
            <w:rStyle w:val="a7"/>
            <w:lang w:val="en-US"/>
          </w:rPr>
          <w:t>september</w:t>
        </w:r>
        <w:r w:rsidR="00143226" w:rsidRPr="00996835">
          <w:rPr>
            <w:rStyle w:val="a7"/>
          </w:rPr>
          <w:t>.</w:t>
        </w:r>
        <w:r w:rsidR="00143226" w:rsidRPr="00996835">
          <w:rPr>
            <w:rStyle w:val="a7"/>
            <w:lang w:val="en-US"/>
          </w:rPr>
          <w:t>ru</w:t>
        </w:r>
        <w:r w:rsidR="00143226" w:rsidRPr="00996835">
          <w:rPr>
            <w:rStyle w:val="a7"/>
          </w:rPr>
          <w:t>/</w:t>
        </w:r>
        <w:r w:rsidR="00143226" w:rsidRPr="00996835">
          <w:rPr>
            <w:rStyle w:val="a7"/>
            <w:lang w:val="en-US"/>
          </w:rPr>
          <w:t>index</w:t>
        </w:r>
        <w:r w:rsidR="00143226" w:rsidRPr="00996835">
          <w:rPr>
            <w:rStyle w:val="a7"/>
          </w:rPr>
          <w:t>.</w:t>
        </w:r>
        <w:r w:rsidR="00143226" w:rsidRPr="00996835">
          <w:rPr>
            <w:rStyle w:val="a7"/>
            <w:lang w:val="en-US"/>
          </w:rPr>
          <w:t>php</w:t>
        </w:r>
      </w:hyperlink>
      <w:r w:rsidR="00143226" w:rsidRPr="00996835">
        <w:rPr>
          <w:b/>
          <w:bCs/>
        </w:rPr>
        <w:t>Газета "Литература".</w:t>
      </w:r>
      <w:r w:rsidR="00143226" w:rsidRPr="00996835">
        <w:rPr>
          <w:b/>
          <w:bCs/>
          <w:lang w:val="en-US"/>
        </w:rPr>
        <w:t> </w:t>
      </w:r>
      <w:r w:rsidR="00143226" w:rsidRPr="00996835">
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:rsidR="00143226" w:rsidRDefault="00143226" w:rsidP="00143226">
      <w:pPr>
        <w:jc w:val="both"/>
        <w:rPr>
          <w:rFonts w:eastAsia="Calibri"/>
          <w:b/>
          <w:i/>
          <w:lang w:eastAsia="en-US"/>
        </w:rPr>
      </w:pPr>
    </w:p>
    <w:p w:rsidR="00143226" w:rsidRDefault="00143226" w:rsidP="00EF42D1">
      <w:pPr>
        <w:jc w:val="both"/>
        <w:rPr>
          <w:rFonts w:eastAsia="Calibri"/>
          <w:b/>
          <w:i/>
          <w:lang w:eastAsia="en-US"/>
        </w:rPr>
      </w:pPr>
    </w:p>
    <w:p w:rsidR="00143226" w:rsidRDefault="00143226" w:rsidP="00EF42D1">
      <w:pPr>
        <w:jc w:val="both"/>
        <w:rPr>
          <w:rFonts w:eastAsia="Calibri"/>
          <w:b/>
          <w:i/>
          <w:lang w:eastAsia="en-US"/>
        </w:rPr>
      </w:pPr>
    </w:p>
    <w:p w:rsidR="00143226" w:rsidRDefault="00143226" w:rsidP="00EF42D1">
      <w:pPr>
        <w:jc w:val="both"/>
        <w:rPr>
          <w:rFonts w:eastAsia="Calibri"/>
          <w:b/>
          <w:i/>
          <w:lang w:eastAsia="en-US"/>
        </w:rPr>
      </w:pPr>
    </w:p>
    <w:p w:rsidR="00EF42D1" w:rsidRPr="00EF42D1" w:rsidRDefault="00EF42D1" w:rsidP="00EF42D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EF42D1" w:rsidRPr="00EF42D1" w:rsidRDefault="00EF42D1" w:rsidP="00EF42D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143FF9" w:rsidRPr="00103B79" w:rsidRDefault="00143FF9" w:rsidP="00143FF9">
      <w:pPr>
        <w:rPr>
          <w:b/>
        </w:rPr>
      </w:pPr>
    </w:p>
    <w:sectPr w:rsidR="00143FF9" w:rsidRPr="00103B79" w:rsidSect="006D451E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25381A"/>
    <w:multiLevelType w:val="hybridMultilevel"/>
    <w:tmpl w:val="B6A2DEE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618033F"/>
    <w:multiLevelType w:val="hybridMultilevel"/>
    <w:tmpl w:val="593E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43AE9"/>
    <w:multiLevelType w:val="hybridMultilevel"/>
    <w:tmpl w:val="9B6E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345AE"/>
    <w:multiLevelType w:val="hybridMultilevel"/>
    <w:tmpl w:val="CEE0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323A"/>
    <w:multiLevelType w:val="hybridMultilevel"/>
    <w:tmpl w:val="A948A9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E1800"/>
    <w:multiLevelType w:val="hybridMultilevel"/>
    <w:tmpl w:val="BBB8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55FC7"/>
    <w:multiLevelType w:val="hybridMultilevel"/>
    <w:tmpl w:val="55F2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84167"/>
    <w:multiLevelType w:val="hybridMultilevel"/>
    <w:tmpl w:val="0EBCC7C8"/>
    <w:lvl w:ilvl="0" w:tplc="36409C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05F50"/>
    <w:multiLevelType w:val="hybridMultilevel"/>
    <w:tmpl w:val="91A2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731CA"/>
    <w:multiLevelType w:val="hybridMultilevel"/>
    <w:tmpl w:val="B48E5F0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02CE7"/>
    <w:multiLevelType w:val="hybridMultilevel"/>
    <w:tmpl w:val="BD66A7E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DBE366A"/>
    <w:multiLevelType w:val="hybridMultilevel"/>
    <w:tmpl w:val="EB60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E1D24"/>
    <w:multiLevelType w:val="hybridMultilevel"/>
    <w:tmpl w:val="1348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4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1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3FF9"/>
    <w:rsid w:val="0003424A"/>
    <w:rsid w:val="000C44B1"/>
    <w:rsid w:val="00102408"/>
    <w:rsid w:val="001036D1"/>
    <w:rsid w:val="00143226"/>
    <w:rsid w:val="00143FF9"/>
    <w:rsid w:val="001E231F"/>
    <w:rsid w:val="00211996"/>
    <w:rsid w:val="00283896"/>
    <w:rsid w:val="002D3FBF"/>
    <w:rsid w:val="002E37AB"/>
    <w:rsid w:val="002E39C3"/>
    <w:rsid w:val="004721C4"/>
    <w:rsid w:val="004A6ACB"/>
    <w:rsid w:val="004D7BA3"/>
    <w:rsid w:val="005075DA"/>
    <w:rsid w:val="00524E68"/>
    <w:rsid w:val="0053274B"/>
    <w:rsid w:val="0053690E"/>
    <w:rsid w:val="00573DCB"/>
    <w:rsid w:val="005E1C5B"/>
    <w:rsid w:val="005F5838"/>
    <w:rsid w:val="006D451E"/>
    <w:rsid w:val="00787FA3"/>
    <w:rsid w:val="0083152D"/>
    <w:rsid w:val="00896E17"/>
    <w:rsid w:val="00910C08"/>
    <w:rsid w:val="00923CF7"/>
    <w:rsid w:val="00951D62"/>
    <w:rsid w:val="00A21C07"/>
    <w:rsid w:val="00A86594"/>
    <w:rsid w:val="00B11C6F"/>
    <w:rsid w:val="00B234C6"/>
    <w:rsid w:val="00B84B1E"/>
    <w:rsid w:val="00B8671B"/>
    <w:rsid w:val="00CD1AF1"/>
    <w:rsid w:val="00CF5A99"/>
    <w:rsid w:val="00D4787D"/>
    <w:rsid w:val="00DD544C"/>
    <w:rsid w:val="00DE3CE0"/>
    <w:rsid w:val="00EB33E5"/>
    <w:rsid w:val="00EB659B"/>
    <w:rsid w:val="00EF42D1"/>
    <w:rsid w:val="00F903FF"/>
    <w:rsid w:val="00FA289D"/>
    <w:rsid w:val="00FC59A0"/>
    <w:rsid w:val="00FC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FF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3FF9"/>
    <w:rPr>
      <w:b/>
      <w:bCs/>
    </w:rPr>
  </w:style>
  <w:style w:type="character" w:customStyle="1" w:styleId="apple-converted-space">
    <w:name w:val="apple-converted-space"/>
    <w:rsid w:val="00143FF9"/>
  </w:style>
  <w:style w:type="paragraph" w:styleId="a5">
    <w:name w:val="No Spacing"/>
    <w:uiPriority w:val="1"/>
    <w:qFormat/>
    <w:rsid w:val="00143F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42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3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word.org/rus/index.php" TargetMode="External"/><Relationship Id="rId13" Type="http://schemas.openxmlformats.org/officeDocument/2006/relationships/hyperlink" Target="http://mli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petitor.org" TargetMode="External"/><Relationship Id="rId12" Type="http://schemas.openxmlformats.org/officeDocument/2006/relationships/hyperlink" Target="http://writerstob.naro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slit.ioso.ru" TargetMode="External"/><Relationship Id="rId11" Type="http://schemas.openxmlformats.org/officeDocument/2006/relationships/hyperlink" Target="http://www.geocities.com/Athens/Ithaca/3880/os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b-we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shkin.aha.ru/TEXT/map.htm" TargetMode="External"/><Relationship Id="rId14" Type="http://schemas.openxmlformats.org/officeDocument/2006/relationships/hyperlink" Target="http://lit.1septembe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5566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37222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Неганова</dc:creator>
  <cp:lastModifiedBy>Asus</cp:lastModifiedBy>
  <cp:revision>2</cp:revision>
  <dcterms:created xsi:type="dcterms:W3CDTF">2017-11-21T20:08:00Z</dcterms:created>
  <dcterms:modified xsi:type="dcterms:W3CDTF">2017-11-21T20:08:00Z</dcterms:modified>
</cp:coreProperties>
</file>