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F0" w:rsidRPr="00B245B5" w:rsidRDefault="00E30FF0" w:rsidP="007E3ED5">
      <w:pPr>
        <w:pStyle w:val="a4"/>
        <w:numPr>
          <w:ilvl w:val="0"/>
          <w:numId w:val="6"/>
        </w:num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B245B5">
        <w:rPr>
          <w:rFonts w:ascii="Times New Roman" w:eastAsia="Times New Roman" w:hAnsi="Times New Roman" w:cs="Times New Roman"/>
          <w:b/>
          <w:sz w:val="24"/>
          <w:szCs w:val="24"/>
          <w:lang w:eastAsia="ru-RU"/>
        </w:rPr>
        <w:t>Пояснительная записка</w:t>
      </w:r>
    </w:p>
    <w:p w:rsidR="00E30FF0" w:rsidRPr="00EB4096" w:rsidRDefault="00E30FF0" w:rsidP="00E30FF0">
      <w:pPr>
        <w:spacing w:after="0" w:line="240" w:lineRule="auto"/>
        <w:jc w:val="both"/>
        <w:rPr>
          <w:rFonts w:ascii="Times New Roman" w:eastAsia="Calibri" w:hAnsi="Times New Roman" w:cs="Times New Roman"/>
          <w:sz w:val="24"/>
          <w:szCs w:val="24"/>
        </w:rPr>
      </w:pPr>
      <w:r w:rsidRPr="00EB4096">
        <w:rPr>
          <w:rFonts w:ascii="Times New Roman" w:eastAsia="Calibri" w:hAnsi="Times New Roman" w:cs="Times New Roman"/>
          <w:sz w:val="24"/>
          <w:szCs w:val="24"/>
        </w:rPr>
        <w:t>Данная рабочая программа ориентирована на обучающихся 9-х классов и реализуется на основе следующих нормативно - правовых документов:</w:t>
      </w:r>
    </w:p>
    <w:p w:rsidR="00E30FF0" w:rsidRPr="00EB4096" w:rsidRDefault="00E30FF0" w:rsidP="00E30FF0">
      <w:pPr>
        <w:widowControl w:val="0"/>
        <w:numPr>
          <w:ilvl w:val="0"/>
          <w:numId w:val="3"/>
        </w:numPr>
        <w:suppressAutoHyphens/>
        <w:autoSpaceDE w:val="0"/>
        <w:spacing w:after="0" w:line="240" w:lineRule="auto"/>
        <w:jc w:val="both"/>
        <w:rPr>
          <w:rFonts w:ascii="Times New Roman" w:eastAsia="Calibri" w:hAnsi="Times New Roman" w:cs="Times New Roman"/>
          <w:color w:val="000000"/>
          <w:sz w:val="24"/>
          <w:szCs w:val="24"/>
        </w:rPr>
      </w:pPr>
      <w:r w:rsidRPr="00EB4096">
        <w:rPr>
          <w:rFonts w:ascii="Times New Roman" w:eastAsia="Calibri" w:hAnsi="Times New Roman" w:cs="Times New Roman"/>
          <w:color w:val="000000"/>
          <w:sz w:val="24"/>
          <w:szCs w:val="24"/>
        </w:rPr>
        <w:t>З</w:t>
      </w:r>
      <w:r w:rsidRPr="00EB4096">
        <w:rPr>
          <w:rFonts w:ascii="Times New Roman" w:eastAsia="Times New Roman" w:hAnsi="Times New Roman" w:cs="Times New Roman"/>
          <w:color w:val="000000"/>
          <w:sz w:val="24"/>
          <w:szCs w:val="24"/>
        </w:rPr>
        <w:t>акон Российской Федерации «Об образовании в Российской Федерации</w:t>
      </w:r>
      <w:r w:rsidRPr="00EB4096">
        <w:rPr>
          <w:rFonts w:ascii="Times New Roman" w:eastAsia="Times New Roman" w:hAnsi="Times New Roman" w:cs="Times New Roman"/>
          <w:sz w:val="24"/>
          <w:szCs w:val="24"/>
        </w:rPr>
        <w:t>» от 29.12.2012г. №273 ФЗ</w:t>
      </w:r>
      <w:r w:rsidR="004971BE">
        <w:rPr>
          <w:rFonts w:ascii="Times New Roman" w:eastAsia="Times New Roman" w:hAnsi="Times New Roman" w:cs="Times New Roman"/>
          <w:sz w:val="24"/>
          <w:szCs w:val="24"/>
        </w:rPr>
        <w:t xml:space="preserve"> (с </w:t>
      </w:r>
      <w:r w:rsidR="00831876">
        <w:rPr>
          <w:rFonts w:ascii="Times New Roman" w:eastAsia="Times New Roman" w:hAnsi="Times New Roman" w:cs="Times New Roman"/>
          <w:sz w:val="24"/>
          <w:szCs w:val="24"/>
        </w:rPr>
        <w:t xml:space="preserve">последующими </w:t>
      </w:r>
      <w:r w:rsidR="004971BE">
        <w:rPr>
          <w:rFonts w:ascii="Times New Roman" w:eastAsia="Times New Roman" w:hAnsi="Times New Roman" w:cs="Times New Roman"/>
          <w:sz w:val="24"/>
          <w:szCs w:val="24"/>
        </w:rPr>
        <w:t>изменениями и дополнениями)</w:t>
      </w:r>
      <w:r w:rsidRPr="00EB4096">
        <w:rPr>
          <w:rFonts w:ascii="Times New Roman" w:eastAsia="Times New Roman" w:hAnsi="Times New Roman" w:cs="Times New Roman"/>
          <w:color w:val="000000"/>
          <w:sz w:val="24"/>
          <w:szCs w:val="24"/>
          <w:shd w:val="clear" w:color="auto" w:fill="FFFFFF"/>
          <w:lang w:eastAsia="ru-RU"/>
        </w:rPr>
        <w:t>;</w:t>
      </w:r>
    </w:p>
    <w:p w:rsidR="00831876" w:rsidRPr="00831876" w:rsidRDefault="00831876" w:rsidP="00831876">
      <w:pPr>
        <w:pStyle w:val="a4"/>
        <w:widowControl w:val="0"/>
        <w:numPr>
          <w:ilvl w:val="0"/>
          <w:numId w:val="3"/>
        </w:numPr>
        <w:suppressAutoHyphens/>
        <w:autoSpaceDE w:val="0"/>
        <w:spacing w:after="0" w:line="240" w:lineRule="auto"/>
        <w:jc w:val="both"/>
        <w:rPr>
          <w:rFonts w:ascii="Times New Roman" w:eastAsia="Times New Roman" w:hAnsi="Times New Roman" w:cs="Times New Roman"/>
          <w:color w:val="000000"/>
          <w:sz w:val="24"/>
          <w:szCs w:val="24"/>
        </w:rPr>
      </w:pPr>
      <w:r w:rsidRPr="00831876">
        <w:rPr>
          <w:rFonts w:ascii="Times New Roman" w:hAnsi="Times New Roman"/>
          <w:sz w:val="24"/>
          <w:szCs w:val="24"/>
        </w:rPr>
        <w:t>Приказ Минобрнауки РФ от 17.12.2010 N 1897 "Об утверждении федерального государственного образовательного стандарта основного общего образования" (Зарегистрировано в Минюсте РФ 01.02.2011 N 19644);</w:t>
      </w:r>
    </w:p>
    <w:p w:rsidR="00831876" w:rsidRPr="00831876" w:rsidRDefault="00CA471A" w:rsidP="00831876">
      <w:pPr>
        <w:pStyle w:val="a4"/>
        <w:widowControl w:val="0"/>
        <w:numPr>
          <w:ilvl w:val="0"/>
          <w:numId w:val="3"/>
        </w:numPr>
        <w:suppressAutoHyphens/>
        <w:autoSpaceDE w:val="0"/>
        <w:spacing w:after="0" w:line="240" w:lineRule="auto"/>
        <w:jc w:val="both"/>
        <w:rPr>
          <w:rFonts w:ascii="Times New Roman" w:eastAsia="Times New Roman" w:hAnsi="Times New Roman" w:cs="Times New Roman"/>
          <w:color w:val="000000"/>
          <w:sz w:val="24"/>
          <w:szCs w:val="24"/>
        </w:rPr>
      </w:pPr>
      <w:hyperlink r:id="rId9" w:tooltip="Приказ Минобрнауки России № 1644 от 29 декабря 2014 года " w:history="1">
        <w:r w:rsidR="00831876" w:rsidRPr="00831876">
          <w:rPr>
            <w:rFonts w:ascii="Times New Roman" w:eastAsia="Times New Roman" w:hAnsi="Times New Roman"/>
            <w:color w:val="000000"/>
            <w:sz w:val="24"/>
            <w:szCs w:val="24"/>
            <w:lang w:eastAsia="ru-RU"/>
          </w:rPr>
          <w:t>Приказ Минобрнауки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hyperlink>
    </w:p>
    <w:p w:rsidR="00E30FF0" w:rsidRPr="00737629" w:rsidRDefault="00E30FF0" w:rsidP="00E30FF0">
      <w:pPr>
        <w:widowControl w:val="0"/>
        <w:numPr>
          <w:ilvl w:val="0"/>
          <w:numId w:val="3"/>
        </w:numPr>
        <w:suppressAutoHyphens/>
        <w:autoSpaceDE w:val="0"/>
        <w:spacing w:after="0" w:line="240" w:lineRule="auto"/>
        <w:jc w:val="both"/>
        <w:rPr>
          <w:rFonts w:ascii="Times New Roman" w:eastAsia="Times New Roman" w:hAnsi="Times New Roman" w:cs="Times New Roman"/>
          <w:color w:val="000000"/>
          <w:sz w:val="24"/>
          <w:szCs w:val="24"/>
        </w:rPr>
      </w:pPr>
      <w:r w:rsidRPr="00EB4096">
        <w:rPr>
          <w:rFonts w:ascii="Times New Roman" w:eastAsia="Calibri" w:hAnsi="Times New Roman" w:cs="Times New Roman"/>
          <w:color w:val="000000"/>
          <w:sz w:val="24"/>
          <w:szCs w:val="24"/>
        </w:rPr>
        <w:t>Программы основного общего образования по алгебре 7-9 классы, сост. Т.А. Бурмистрова, 2011;</w:t>
      </w:r>
    </w:p>
    <w:p w:rsidR="00737629" w:rsidRPr="00737629" w:rsidRDefault="00737629" w:rsidP="00737629">
      <w:pPr>
        <w:pStyle w:val="a4"/>
        <w:numPr>
          <w:ilvl w:val="0"/>
          <w:numId w:val="3"/>
        </w:numPr>
        <w:spacing w:after="0"/>
        <w:rPr>
          <w:rFonts w:ascii="Times New Roman" w:eastAsia="Times New Roman" w:hAnsi="Times New Roman" w:cs="Times New Roman"/>
          <w:color w:val="000000"/>
          <w:sz w:val="24"/>
          <w:szCs w:val="24"/>
        </w:rPr>
      </w:pPr>
      <w:r w:rsidRPr="00737629">
        <w:rPr>
          <w:rFonts w:ascii="Times New Roman" w:eastAsia="Times New Roman" w:hAnsi="Times New Roman" w:cs="Times New Roman"/>
          <w:color w:val="000000"/>
          <w:sz w:val="24"/>
          <w:szCs w:val="24"/>
        </w:rPr>
        <w:t>Программы основного общего образования по геометрии 7-9 классы, В.Ф. Бутузов, 2011;</w:t>
      </w:r>
    </w:p>
    <w:p w:rsidR="00E30FF0" w:rsidRPr="00EB4096" w:rsidRDefault="00D76805" w:rsidP="00E30F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Данная рабочая п</w:t>
      </w:r>
      <w:r w:rsidR="00E30FF0" w:rsidRPr="00EB4096">
        <w:rPr>
          <w:rFonts w:ascii="Times New Roman" w:eastAsia="Calibri" w:hAnsi="Times New Roman" w:cs="Times New Roman"/>
          <w:sz w:val="24"/>
          <w:szCs w:val="24"/>
        </w:rPr>
        <w:t xml:space="preserve">рограмма </w:t>
      </w:r>
    </w:p>
    <w:p w:rsidR="00E30FF0" w:rsidRPr="00EB4096" w:rsidRDefault="00E30FF0" w:rsidP="00E30FF0">
      <w:pPr>
        <w:widowControl w:val="0"/>
        <w:numPr>
          <w:ilvl w:val="0"/>
          <w:numId w:val="2"/>
        </w:numPr>
        <w:suppressAutoHyphens/>
        <w:autoSpaceDE w:val="0"/>
        <w:spacing w:after="0" w:line="240" w:lineRule="auto"/>
        <w:jc w:val="both"/>
        <w:rPr>
          <w:rFonts w:ascii="Times New Roman" w:eastAsia="Calibri" w:hAnsi="Times New Roman" w:cs="Times New Roman"/>
          <w:sz w:val="24"/>
          <w:szCs w:val="24"/>
        </w:rPr>
      </w:pPr>
      <w:r w:rsidRPr="00EB4096">
        <w:rPr>
          <w:rFonts w:ascii="Times New Roman" w:eastAsia="Calibri" w:hAnsi="Times New Roman" w:cs="Times New Roman"/>
          <w:sz w:val="24"/>
          <w:szCs w:val="24"/>
        </w:rPr>
        <w:t xml:space="preserve">конкретизирует содержание предметных тем образовательного стандарта на базовом уровне; </w:t>
      </w:r>
    </w:p>
    <w:p w:rsidR="00E30FF0" w:rsidRPr="00EB4096" w:rsidRDefault="00E30FF0" w:rsidP="00E30FF0">
      <w:pPr>
        <w:widowControl w:val="0"/>
        <w:numPr>
          <w:ilvl w:val="0"/>
          <w:numId w:val="2"/>
        </w:numPr>
        <w:suppressAutoHyphens/>
        <w:autoSpaceDE w:val="0"/>
        <w:spacing w:after="0" w:line="240" w:lineRule="auto"/>
        <w:jc w:val="both"/>
        <w:rPr>
          <w:rFonts w:ascii="Times New Roman" w:eastAsia="Calibri" w:hAnsi="Times New Roman" w:cs="Times New Roman"/>
          <w:sz w:val="24"/>
          <w:szCs w:val="24"/>
        </w:rPr>
      </w:pPr>
      <w:r w:rsidRPr="00EB4096">
        <w:rPr>
          <w:rFonts w:ascii="Times New Roman" w:eastAsia="Calibri" w:hAnsi="Times New Roman" w:cs="Times New Roman"/>
          <w:sz w:val="24"/>
          <w:szCs w:val="24"/>
        </w:rPr>
        <w:t xml:space="preserve">дает примерное распределение учебных часов по разделам курса и рекомендуемую последовательность изучения разделов </w:t>
      </w:r>
      <w:r w:rsidR="00737629">
        <w:rPr>
          <w:rFonts w:ascii="Times New Roman" w:eastAsia="Calibri" w:hAnsi="Times New Roman" w:cs="Times New Roman"/>
          <w:sz w:val="24"/>
          <w:szCs w:val="24"/>
        </w:rPr>
        <w:t>математики</w:t>
      </w:r>
      <w:r w:rsidRPr="00EB4096">
        <w:rPr>
          <w:rFonts w:ascii="Times New Roman" w:eastAsia="Calibri" w:hAnsi="Times New Roman" w:cs="Times New Roman"/>
          <w:sz w:val="24"/>
          <w:szCs w:val="24"/>
        </w:rPr>
        <w:t xml:space="preserve"> с учетом межпредметных и внутрипредметных связей, логики учебного процесса, возрастных особенностей обучающихся.</w:t>
      </w:r>
    </w:p>
    <w:p w:rsidR="00E30FF0" w:rsidRPr="00EB4096" w:rsidRDefault="00E30FF0" w:rsidP="00E30FF0">
      <w:pPr>
        <w:spacing w:after="0" w:line="240" w:lineRule="auto"/>
        <w:jc w:val="both"/>
        <w:rPr>
          <w:rFonts w:ascii="Times New Roman" w:eastAsia="Calibri" w:hAnsi="Times New Roman" w:cs="Times New Roman"/>
          <w:sz w:val="24"/>
          <w:szCs w:val="24"/>
        </w:rPr>
      </w:pPr>
    </w:p>
    <w:p w:rsidR="00E30FF0" w:rsidRPr="00EB4096" w:rsidRDefault="00E30FF0" w:rsidP="00E30FF0">
      <w:pPr>
        <w:spacing w:after="0" w:line="240" w:lineRule="auto"/>
        <w:ind w:firstLine="567"/>
        <w:jc w:val="both"/>
        <w:rPr>
          <w:rFonts w:ascii="Calibri" w:eastAsia="Calibri" w:hAnsi="Calibri" w:cs="Times New Roman"/>
          <w:sz w:val="24"/>
          <w:szCs w:val="24"/>
          <w:u w:val="single"/>
        </w:rPr>
      </w:pPr>
      <w:r w:rsidRPr="00EB4096">
        <w:rPr>
          <w:rFonts w:ascii="Times New Roman" w:eastAsia="Calibri" w:hAnsi="Times New Roman" w:cs="Times New Roman"/>
          <w:sz w:val="24"/>
          <w:szCs w:val="24"/>
          <w:u w:val="single"/>
        </w:rPr>
        <w:t>Структура документа</w:t>
      </w:r>
    </w:p>
    <w:p w:rsidR="00E30FF0" w:rsidRPr="00EB4096" w:rsidRDefault="00E30FF0" w:rsidP="00E30FF0">
      <w:pPr>
        <w:spacing w:after="0" w:line="240" w:lineRule="auto"/>
        <w:rPr>
          <w:rFonts w:ascii="Times New Roman" w:eastAsia="Calibri" w:hAnsi="Times New Roman" w:cs="Times New Roman"/>
          <w:sz w:val="24"/>
          <w:szCs w:val="24"/>
        </w:rPr>
      </w:pPr>
      <w:r w:rsidRPr="00EB4096">
        <w:rPr>
          <w:rFonts w:ascii="Times New Roman" w:eastAsia="Calibri" w:hAnsi="Times New Roman" w:cs="Times New Roman"/>
          <w:sz w:val="24"/>
          <w:szCs w:val="24"/>
        </w:rPr>
        <w:t xml:space="preserve">Примерная программа по </w:t>
      </w:r>
      <w:r w:rsidR="00737629">
        <w:rPr>
          <w:rFonts w:ascii="Times New Roman" w:eastAsia="Calibri" w:hAnsi="Times New Roman" w:cs="Times New Roman"/>
          <w:sz w:val="24"/>
          <w:szCs w:val="24"/>
        </w:rPr>
        <w:t>математике</w:t>
      </w:r>
      <w:r w:rsidRPr="00EB4096">
        <w:rPr>
          <w:rFonts w:ascii="Times New Roman" w:eastAsia="Calibri" w:hAnsi="Times New Roman" w:cs="Times New Roman"/>
          <w:sz w:val="24"/>
          <w:szCs w:val="24"/>
        </w:rPr>
        <w:t xml:space="preserve"> включает: </w:t>
      </w:r>
    </w:p>
    <w:p w:rsidR="00E30FF0" w:rsidRPr="00EB4096" w:rsidRDefault="00E30FF0" w:rsidP="00E30FF0">
      <w:pPr>
        <w:widowControl w:val="0"/>
        <w:numPr>
          <w:ilvl w:val="0"/>
          <w:numId w:val="1"/>
        </w:numPr>
        <w:suppressAutoHyphens/>
        <w:autoSpaceDE w:val="0"/>
        <w:spacing w:after="0" w:line="240" w:lineRule="auto"/>
        <w:rPr>
          <w:rFonts w:ascii="Times New Roman" w:eastAsia="Calibri" w:hAnsi="Times New Roman" w:cs="Times New Roman"/>
          <w:sz w:val="24"/>
          <w:szCs w:val="24"/>
        </w:rPr>
      </w:pPr>
      <w:r w:rsidRPr="00EB4096">
        <w:rPr>
          <w:rFonts w:ascii="Times New Roman" w:eastAsia="Calibri" w:hAnsi="Times New Roman" w:cs="Times New Roman"/>
          <w:sz w:val="24"/>
          <w:szCs w:val="24"/>
        </w:rPr>
        <w:t xml:space="preserve">пояснительную записку; </w:t>
      </w:r>
    </w:p>
    <w:p w:rsidR="00E30FF0" w:rsidRPr="00EB4096" w:rsidRDefault="00E30FF0" w:rsidP="00E30FF0">
      <w:pPr>
        <w:widowControl w:val="0"/>
        <w:numPr>
          <w:ilvl w:val="0"/>
          <w:numId w:val="1"/>
        </w:numPr>
        <w:suppressAutoHyphens/>
        <w:autoSpaceDE w:val="0"/>
        <w:spacing w:after="0" w:line="240" w:lineRule="auto"/>
        <w:rPr>
          <w:rFonts w:ascii="Times New Roman" w:eastAsia="Calibri" w:hAnsi="Times New Roman" w:cs="Times New Roman"/>
          <w:sz w:val="24"/>
          <w:szCs w:val="24"/>
        </w:rPr>
      </w:pPr>
      <w:r w:rsidRPr="00EB4096">
        <w:rPr>
          <w:rFonts w:ascii="Times New Roman" w:eastAsia="Times New Roman" w:hAnsi="Times New Roman" w:cs="Times New Roman"/>
          <w:sz w:val="24"/>
          <w:szCs w:val="24"/>
          <w:lang w:eastAsia="ru-RU"/>
        </w:rPr>
        <w:t xml:space="preserve">цели и задачи изучения </w:t>
      </w:r>
      <w:r w:rsidR="00737629">
        <w:rPr>
          <w:rFonts w:ascii="Times New Roman" w:eastAsia="Times New Roman" w:hAnsi="Times New Roman" w:cs="Times New Roman"/>
          <w:sz w:val="24"/>
          <w:szCs w:val="24"/>
          <w:lang w:eastAsia="ru-RU"/>
        </w:rPr>
        <w:t>математики</w:t>
      </w:r>
      <w:r w:rsidRPr="00EB4096">
        <w:rPr>
          <w:rFonts w:ascii="Times New Roman" w:eastAsia="Times New Roman" w:hAnsi="Times New Roman" w:cs="Times New Roman"/>
          <w:sz w:val="24"/>
          <w:szCs w:val="24"/>
          <w:lang w:eastAsia="ru-RU"/>
        </w:rPr>
        <w:t>;</w:t>
      </w:r>
    </w:p>
    <w:p w:rsidR="00E30FF0" w:rsidRPr="00EB4096" w:rsidRDefault="00E30FF0" w:rsidP="00E30FF0">
      <w:pPr>
        <w:widowControl w:val="0"/>
        <w:numPr>
          <w:ilvl w:val="0"/>
          <w:numId w:val="1"/>
        </w:numPr>
        <w:suppressAutoHyphens/>
        <w:autoSpaceDE w:val="0"/>
        <w:spacing w:after="0" w:line="240" w:lineRule="auto"/>
        <w:rPr>
          <w:rFonts w:ascii="Times New Roman" w:eastAsia="Calibri" w:hAnsi="Times New Roman" w:cs="Times New Roman"/>
          <w:sz w:val="24"/>
          <w:szCs w:val="24"/>
        </w:rPr>
      </w:pPr>
      <w:r w:rsidRPr="00EB4096">
        <w:rPr>
          <w:rFonts w:ascii="Times New Roman" w:eastAsia="Calibri" w:hAnsi="Times New Roman" w:cs="Times New Roman"/>
          <w:sz w:val="24"/>
          <w:szCs w:val="24"/>
        </w:rPr>
        <w:t xml:space="preserve">основное содержание с примерным распределением учебных часов по разделам курса,  </w:t>
      </w:r>
    </w:p>
    <w:p w:rsidR="00E30FF0" w:rsidRPr="00EB4096" w:rsidRDefault="00E30FF0" w:rsidP="00E30FF0">
      <w:pPr>
        <w:widowControl w:val="0"/>
        <w:numPr>
          <w:ilvl w:val="0"/>
          <w:numId w:val="1"/>
        </w:numPr>
        <w:suppressAutoHyphens/>
        <w:autoSpaceDE w:val="0"/>
        <w:spacing w:after="0" w:line="240" w:lineRule="auto"/>
        <w:rPr>
          <w:rFonts w:ascii="Times New Roman" w:eastAsia="Calibri" w:hAnsi="Times New Roman" w:cs="Times New Roman"/>
          <w:sz w:val="24"/>
          <w:szCs w:val="24"/>
        </w:rPr>
      </w:pPr>
      <w:r w:rsidRPr="00EB4096">
        <w:rPr>
          <w:rFonts w:ascii="Times New Roman" w:eastAsia="Calibri" w:hAnsi="Times New Roman" w:cs="Times New Roman"/>
          <w:sz w:val="24"/>
          <w:szCs w:val="24"/>
        </w:rPr>
        <w:t>требования к уровню подготовки обучающихся;</w:t>
      </w:r>
    </w:p>
    <w:p w:rsidR="00E30FF0" w:rsidRPr="00EB4096" w:rsidRDefault="00E30FF0" w:rsidP="00E30FF0">
      <w:pPr>
        <w:widowControl w:val="0"/>
        <w:numPr>
          <w:ilvl w:val="0"/>
          <w:numId w:val="1"/>
        </w:numPr>
        <w:suppressAutoHyphens/>
        <w:autoSpaceDE w:val="0"/>
        <w:spacing w:after="0" w:line="240" w:lineRule="auto"/>
        <w:rPr>
          <w:rFonts w:ascii="Times New Roman" w:eastAsia="Calibri" w:hAnsi="Times New Roman" w:cs="Times New Roman"/>
          <w:sz w:val="24"/>
          <w:szCs w:val="24"/>
        </w:rPr>
      </w:pPr>
      <w:r w:rsidRPr="00EB4096">
        <w:rPr>
          <w:rFonts w:ascii="Times New Roman" w:eastAsia="Times New Roman" w:hAnsi="Times New Roman" w:cs="Times New Roman"/>
          <w:sz w:val="24"/>
          <w:szCs w:val="24"/>
          <w:lang w:eastAsia="ru-RU"/>
        </w:rPr>
        <w:t>календарно-тематическое планирование;</w:t>
      </w:r>
    </w:p>
    <w:p w:rsidR="00E30FF0" w:rsidRDefault="00E30FF0" w:rsidP="00E30FF0">
      <w:pPr>
        <w:widowControl w:val="0"/>
        <w:numPr>
          <w:ilvl w:val="0"/>
          <w:numId w:val="1"/>
        </w:numPr>
        <w:suppressAutoHyphens/>
        <w:autoSpaceDE w:val="0"/>
        <w:spacing w:after="0" w:line="240" w:lineRule="auto"/>
        <w:rPr>
          <w:rFonts w:ascii="Times New Roman" w:eastAsia="Calibri" w:hAnsi="Times New Roman" w:cs="Times New Roman"/>
          <w:sz w:val="24"/>
          <w:szCs w:val="24"/>
        </w:rPr>
      </w:pPr>
      <w:r w:rsidRPr="00EB4096">
        <w:rPr>
          <w:rFonts w:ascii="Times New Roman" w:eastAsia="Calibri" w:hAnsi="Times New Roman" w:cs="Times New Roman"/>
          <w:sz w:val="24"/>
          <w:szCs w:val="24"/>
        </w:rPr>
        <w:t>литературу и средства обучения.</w:t>
      </w:r>
    </w:p>
    <w:p w:rsidR="0014588E" w:rsidRPr="00EB4096" w:rsidRDefault="0014588E" w:rsidP="0014588E">
      <w:pPr>
        <w:widowControl w:val="0"/>
        <w:suppressAutoHyphens/>
        <w:autoSpaceDE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На реализацию данной программы отводится </w:t>
      </w:r>
      <w:r w:rsidR="00737629">
        <w:rPr>
          <w:rFonts w:ascii="Times New Roman" w:eastAsia="Calibri" w:hAnsi="Times New Roman" w:cs="Times New Roman"/>
          <w:sz w:val="24"/>
          <w:szCs w:val="24"/>
        </w:rPr>
        <w:t>204</w:t>
      </w:r>
      <w:r>
        <w:rPr>
          <w:rFonts w:ascii="Times New Roman" w:eastAsia="Calibri" w:hAnsi="Times New Roman" w:cs="Times New Roman"/>
          <w:sz w:val="24"/>
          <w:szCs w:val="24"/>
        </w:rPr>
        <w:t xml:space="preserve"> час</w:t>
      </w:r>
      <w:r w:rsidR="00737629">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 год, </w:t>
      </w:r>
      <w:r w:rsidR="00737629">
        <w:rPr>
          <w:rFonts w:ascii="Times New Roman" w:eastAsia="Calibri" w:hAnsi="Times New Roman" w:cs="Times New Roman"/>
          <w:sz w:val="24"/>
          <w:szCs w:val="24"/>
        </w:rPr>
        <w:t>6</w:t>
      </w:r>
      <w:r>
        <w:rPr>
          <w:rFonts w:ascii="Times New Roman" w:eastAsia="Calibri" w:hAnsi="Times New Roman" w:cs="Times New Roman"/>
          <w:sz w:val="24"/>
          <w:szCs w:val="24"/>
        </w:rPr>
        <w:t xml:space="preserve"> час</w:t>
      </w:r>
      <w:r w:rsidR="00737629">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 неделю.</w:t>
      </w:r>
    </w:p>
    <w:p w:rsidR="00E30FF0" w:rsidRPr="00EB4096" w:rsidRDefault="00E30FF0" w:rsidP="00E30FF0">
      <w:pPr>
        <w:spacing w:after="0" w:line="240" w:lineRule="auto"/>
        <w:ind w:firstLine="567"/>
        <w:jc w:val="center"/>
        <w:rPr>
          <w:rFonts w:ascii="Times New Roman" w:eastAsia="Times New Roman" w:hAnsi="Times New Roman" w:cs="Times New Roman"/>
          <w:b/>
          <w:sz w:val="24"/>
          <w:szCs w:val="24"/>
          <w:lang w:eastAsia="ru-RU"/>
        </w:rPr>
      </w:pPr>
      <w:r w:rsidRPr="00EB4096">
        <w:rPr>
          <w:rFonts w:ascii="Times New Roman" w:eastAsia="Times New Roman" w:hAnsi="Times New Roman" w:cs="Times New Roman"/>
          <w:b/>
          <w:sz w:val="24"/>
          <w:szCs w:val="24"/>
          <w:lang w:eastAsia="ru-RU"/>
        </w:rPr>
        <w:t xml:space="preserve">Цели и задачи изучения </w:t>
      </w:r>
      <w:r w:rsidR="00737629">
        <w:rPr>
          <w:rFonts w:ascii="Times New Roman" w:eastAsia="Times New Roman" w:hAnsi="Times New Roman" w:cs="Times New Roman"/>
          <w:b/>
          <w:sz w:val="24"/>
          <w:szCs w:val="24"/>
          <w:lang w:eastAsia="ru-RU"/>
        </w:rPr>
        <w:t>математики</w:t>
      </w:r>
    </w:p>
    <w:p w:rsidR="00E30FF0" w:rsidRPr="00EB4096" w:rsidRDefault="00E30FF0" w:rsidP="00E30FF0">
      <w:pPr>
        <w:spacing w:after="0" w:line="240" w:lineRule="auto"/>
        <w:ind w:hanging="120"/>
        <w:rPr>
          <w:rFonts w:ascii="Times New Roman" w:eastAsia="Times New Roman" w:hAnsi="Times New Roman" w:cs="Times New Roman"/>
          <w:i/>
          <w:sz w:val="24"/>
          <w:szCs w:val="24"/>
          <w:u w:val="single"/>
          <w:lang w:eastAsia="ru-RU"/>
        </w:rPr>
      </w:pPr>
      <w:r w:rsidRPr="00EB4096">
        <w:rPr>
          <w:rFonts w:ascii="Times New Roman" w:eastAsia="Times New Roman" w:hAnsi="Times New Roman" w:cs="Times New Roman"/>
          <w:i/>
          <w:sz w:val="24"/>
          <w:szCs w:val="24"/>
          <w:u w:val="single"/>
          <w:lang w:eastAsia="ru-RU"/>
        </w:rPr>
        <w:t xml:space="preserve">Общеучебные цели изучения курса: </w:t>
      </w:r>
    </w:p>
    <w:p w:rsidR="00E30FF0" w:rsidRPr="00EB4096" w:rsidRDefault="00E30FF0" w:rsidP="00E30FF0">
      <w:pPr>
        <w:spacing w:after="0" w:line="240" w:lineRule="auto"/>
        <w:ind w:hanging="120"/>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-овладение математическими знаниями необходимыми для применения в практической деятельности, для изучения физики и химии, для продолжения образования;</w:t>
      </w:r>
    </w:p>
    <w:p w:rsidR="00E30FF0" w:rsidRPr="00EB4096" w:rsidRDefault="00E30FF0" w:rsidP="00E30FF0">
      <w:pPr>
        <w:spacing w:after="0" w:line="240" w:lineRule="auto"/>
        <w:ind w:hanging="120"/>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-развитие интереса к предмету, формирование понимания значимости алгебры;</w:t>
      </w:r>
    </w:p>
    <w:p w:rsidR="00E30FF0" w:rsidRPr="00EB4096" w:rsidRDefault="00E30FF0" w:rsidP="00E30FF0">
      <w:pPr>
        <w:spacing w:after="0" w:line="240" w:lineRule="auto"/>
        <w:ind w:hanging="120"/>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-развитие способностей, творческой активности;</w:t>
      </w:r>
    </w:p>
    <w:p w:rsidR="00E30FF0" w:rsidRPr="00EB4096" w:rsidRDefault="00E30FF0" w:rsidP="00E30FF0">
      <w:pPr>
        <w:spacing w:after="0" w:line="240" w:lineRule="auto"/>
        <w:ind w:hanging="120"/>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-формирование опыта решения разнообразных задач, планирования деятельности;</w:t>
      </w:r>
    </w:p>
    <w:p w:rsidR="00E30FF0" w:rsidRPr="00EB4096" w:rsidRDefault="00E30FF0" w:rsidP="00E30FF0">
      <w:pPr>
        <w:spacing w:after="0" w:line="240" w:lineRule="auto"/>
        <w:ind w:hanging="120"/>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-ясного, точного и грамотного изложения своих мыслей.</w:t>
      </w:r>
    </w:p>
    <w:p w:rsidR="00E30FF0" w:rsidRPr="00EB4096" w:rsidRDefault="00E30FF0" w:rsidP="00E30FF0">
      <w:pPr>
        <w:spacing w:after="0" w:line="240" w:lineRule="auto"/>
        <w:ind w:hanging="120"/>
        <w:rPr>
          <w:rFonts w:ascii="Times New Roman" w:eastAsia="Times New Roman" w:hAnsi="Times New Roman" w:cs="Times New Roman"/>
          <w:i/>
          <w:sz w:val="24"/>
          <w:szCs w:val="24"/>
          <w:u w:val="single"/>
          <w:lang w:eastAsia="ru-RU"/>
        </w:rPr>
      </w:pPr>
      <w:r w:rsidRPr="00EB4096">
        <w:rPr>
          <w:rFonts w:ascii="Times New Roman" w:eastAsia="Times New Roman" w:hAnsi="Times New Roman" w:cs="Times New Roman"/>
          <w:i/>
          <w:sz w:val="24"/>
          <w:szCs w:val="24"/>
          <w:u w:val="single"/>
          <w:lang w:eastAsia="ru-RU"/>
        </w:rPr>
        <w:t>Задачи:</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-развить представление о числе и роли вычислений в человеческой практике; </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-сформировать практические навыки выполнения устных, письменных, инструментальных вычислений, развить вычислительную культуру;</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ab/>
        <w:t xml:space="preserve">-развить логическое мышление и речь – умения логически обосновывать суждения, проводить несложные систематизации, приводить примеры и контрпримеры, </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-использовать различные языки математики (словесный, символический, графический) для иллюстрации, интерпретации, аргументации и доказательства;</w:t>
      </w:r>
    </w:p>
    <w:p w:rsidR="00E30FF0" w:rsidRPr="00EB4096" w:rsidRDefault="00E30FF0" w:rsidP="00E30FF0">
      <w:pPr>
        <w:spacing w:after="0" w:line="240" w:lineRule="auto"/>
        <w:ind w:hanging="120"/>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lastRenderedPageBreak/>
        <w:ta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E30FF0" w:rsidRPr="00EB4096" w:rsidRDefault="00E30FF0" w:rsidP="00E30FF0">
      <w:pPr>
        <w:spacing w:after="0" w:line="240" w:lineRule="auto"/>
        <w:jc w:val="both"/>
        <w:rPr>
          <w:rFonts w:ascii="Times New Roman" w:eastAsia="Times New Roman" w:hAnsi="Times New Roman" w:cs="Times New Roman"/>
          <w:color w:val="000000"/>
          <w:sz w:val="24"/>
          <w:szCs w:val="24"/>
          <w:lang w:eastAsia="ru-RU"/>
        </w:rPr>
      </w:pPr>
    </w:p>
    <w:p w:rsidR="00E30FF0" w:rsidRPr="00EB4096" w:rsidRDefault="00E30FF0" w:rsidP="00E30FF0">
      <w:pPr>
        <w:spacing w:after="0" w:line="240" w:lineRule="auto"/>
        <w:jc w:val="both"/>
        <w:rPr>
          <w:rFonts w:ascii="Times New Roman" w:eastAsia="Times New Roman" w:hAnsi="Times New Roman" w:cs="Times New Roman"/>
          <w:i/>
          <w:sz w:val="24"/>
          <w:szCs w:val="24"/>
          <w:lang w:eastAsia="ru-RU"/>
        </w:rPr>
      </w:pPr>
      <w:r w:rsidRPr="00EB4096">
        <w:rPr>
          <w:rFonts w:ascii="Times New Roman" w:eastAsia="Times New Roman" w:hAnsi="Times New Roman" w:cs="Times New Roman"/>
          <w:i/>
          <w:sz w:val="24"/>
          <w:szCs w:val="24"/>
          <w:lang w:eastAsia="ru-RU"/>
        </w:rPr>
        <w:t xml:space="preserve">Изучение </w:t>
      </w:r>
      <w:r w:rsidR="00737629">
        <w:rPr>
          <w:rFonts w:ascii="Times New Roman" w:eastAsia="Times New Roman" w:hAnsi="Times New Roman" w:cs="Times New Roman"/>
          <w:i/>
          <w:sz w:val="24"/>
          <w:szCs w:val="24"/>
          <w:lang w:eastAsia="ru-RU"/>
        </w:rPr>
        <w:t>математики</w:t>
      </w:r>
      <w:r w:rsidRPr="00EB4096">
        <w:rPr>
          <w:rFonts w:ascii="Times New Roman" w:eastAsia="Times New Roman" w:hAnsi="Times New Roman" w:cs="Times New Roman"/>
          <w:i/>
          <w:sz w:val="24"/>
          <w:szCs w:val="24"/>
          <w:lang w:eastAsia="ru-RU"/>
        </w:rPr>
        <w:t xml:space="preserve"> на ступени основного общего образования направлено на достижение следующих целей:</w:t>
      </w:r>
    </w:p>
    <w:p w:rsidR="00E30FF0" w:rsidRPr="00EB4096" w:rsidRDefault="00E30FF0" w:rsidP="00E30FF0">
      <w:pPr>
        <w:spacing w:after="0" w:line="240" w:lineRule="auto"/>
        <w:jc w:val="both"/>
        <w:rPr>
          <w:rFonts w:ascii="Times New Roman" w:eastAsia="Times New Roman" w:hAnsi="Times New Roman" w:cs="Times New Roman"/>
          <w:i/>
          <w:sz w:val="24"/>
          <w:szCs w:val="24"/>
          <w:lang w:eastAsia="ru-RU"/>
        </w:rPr>
      </w:pPr>
    </w:p>
    <w:p w:rsidR="00E30FF0" w:rsidRPr="00EB4096" w:rsidRDefault="00E30FF0" w:rsidP="00E30FF0">
      <w:pPr>
        <w:widowControl w:val="0"/>
        <w:numPr>
          <w:ilvl w:val="0"/>
          <w:numId w:val="4"/>
        </w:numPr>
        <w:suppressAutoHyphens/>
        <w:autoSpaceDE w:val="0"/>
        <w:spacing w:after="0" w:line="240" w:lineRule="auto"/>
        <w:jc w:val="both"/>
        <w:rPr>
          <w:rFonts w:ascii="Times New Roman" w:eastAsia="Times New Roman" w:hAnsi="Times New Roman" w:cs="Times New Roman"/>
          <w:bCs/>
          <w:sz w:val="24"/>
          <w:szCs w:val="24"/>
          <w:lang w:eastAsia="ru-RU"/>
        </w:rPr>
      </w:pPr>
      <w:r w:rsidRPr="00EB4096">
        <w:rPr>
          <w:rFonts w:ascii="Times New Roman" w:eastAsia="Times New Roman" w:hAnsi="Times New Roman" w:cs="Times New Roman"/>
          <w:bCs/>
          <w:sz w:val="24"/>
          <w:szCs w:val="24"/>
          <w:u w:val="single"/>
          <w:lang w:eastAsia="ru-RU"/>
        </w:rPr>
        <w:t>овладение</w:t>
      </w:r>
      <w:r w:rsidRPr="00EB4096">
        <w:rPr>
          <w:rFonts w:ascii="Times New Roman" w:eastAsia="Times New Roman" w:hAnsi="Times New Roman" w:cs="Times New Roman"/>
          <w:bCs/>
          <w:sz w:val="24"/>
          <w:szCs w:val="24"/>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30FF0" w:rsidRPr="00EB4096" w:rsidRDefault="00E30FF0" w:rsidP="00E30FF0">
      <w:pPr>
        <w:widowControl w:val="0"/>
        <w:numPr>
          <w:ilvl w:val="0"/>
          <w:numId w:val="4"/>
        </w:numPr>
        <w:suppressAutoHyphens/>
        <w:autoSpaceDE w:val="0"/>
        <w:spacing w:after="0" w:line="240" w:lineRule="auto"/>
        <w:jc w:val="both"/>
        <w:rPr>
          <w:rFonts w:ascii="Times New Roman" w:eastAsia="Times New Roman" w:hAnsi="Times New Roman" w:cs="Times New Roman"/>
          <w:bCs/>
          <w:sz w:val="24"/>
          <w:szCs w:val="24"/>
          <w:lang w:eastAsia="ru-RU"/>
        </w:rPr>
      </w:pPr>
      <w:r w:rsidRPr="00EB4096">
        <w:rPr>
          <w:rFonts w:ascii="Times New Roman" w:eastAsia="Times New Roman" w:hAnsi="Times New Roman" w:cs="Times New Roman"/>
          <w:bCs/>
          <w:sz w:val="24"/>
          <w:szCs w:val="24"/>
          <w:u w:val="single"/>
          <w:lang w:eastAsia="ru-RU"/>
        </w:rPr>
        <w:t>интеллектуальное развитие,</w:t>
      </w:r>
      <w:r w:rsidRPr="00EB4096">
        <w:rPr>
          <w:rFonts w:ascii="Times New Roman" w:eastAsia="Times New Roman" w:hAnsi="Times New Roman" w:cs="Times New Roman"/>
          <w:bCs/>
          <w:sz w:val="24"/>
          <w:szCs w:val="24"/>
          <w:lang w:eastAsia="ru-RU"/>
        </w:rPr>
        <w:t xml:space="preserve">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30FF0" w:rsidRPr="00EB4096" w:rsidRDefault="00E30FF0" w:rsidP="00E30FF0">
      <w:pPr>
        <w:widowControl w:val="0"/>
        <w:numPr>
          <w:ilvl w:val="0"/>
          <w:numId w:val="4"/>
        </w:numPr>
        <w:suppressAutoHyphens/>
        <w:autoSpaceDE w:val="0"/>
        <w:spacing w:after="0" w:line="240" w:lineRule="auto"/>
        <w:jc w:val="both"/>
        <w:rPr>
          <w:rFonts w:ascii="Times New Roman" w:eastAsia="Times New Roman" w:hAnsi="Times New Roman" w:cs="Times New Roman"/>
          <w:bCs/>
          <w:sz w:val="24"/>
          <w:szCs w:val="24"/>
          <w:lang w:eastAsia="ru-RU"/>
        </w:rPr>
      </w:pPr>
      <w:r w:rsidRPr="00EB4096">
        <w:rPr>
          <w:rFonts w:ascii="Times New Roman" w:eastAsia="Times New Roman" w:hAnsi="Times New Roman" w:cs="Times New Roman"/>
          <w:bCs/>
          <w:sz w:val="24"/>
          <w:szCs w:val="24"/>
          <w:u w:val="single"/>
          <w:lang w:eastAsia="ru-RU"/>
        </w:rPr>
        <w:t>формирование</w:t>
      </w:r>
      <w:r w:rsidRPr="00EB4096">
        <w:rPr>
          <w:rFonts w:ascii="Times New Roman" w:eastAsia="Times New Roman" w:hAnsi="Times New Roman" w:cs="Times New Roman"/>
          <w:bCs/>
          <w:sz w:val="24"/>
          <w:szCs w:val="24"/>
          <w:lang w:eastAsia="ru-RU"/>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E30FF0" w:rsidRPr="00EB4096" w:rsidRDefault="00E30FF0" w:rsidP="00E30FF0">
      <w:pPr>
        <w:widowControl w:val="0"/>
        <w:numPr>
          <w:ilvl w:val="0"/>
          <w:numId w:val="4"/>
        </w:numPr>
        <w:suppressAutoHyphens/>
        <w:autoSpaceDE w:val="0"/>
        <w:spacing w:after="0" w:line="240" w:lineRule="auto"/>
        <w:jc w:val="both"/>
        <w:rPr>
          <w:rFonts w:ascii="Times New Roman" w:eastAsia="Times New Roman" w:hAnsi="Times New Roman" w:cs="Times New Roman"/>
          <w:bCs/>
          <w:sz w:val="24"/>
          <w:szCs w:val="24"/>
          <w:lang w:eastAsia="ru-RU"/>
        </w:rPr>
      </w:pPr>
      <w:r w:rsidRPr="00EB4096">
        <w:rPr>
          <w:rFonts w:ascii="Times New Roman" w:eastAsia="Times New Roman" w:hAnsi="Times New Roman" w:cs="Times New Roman"/>
          <w:bCs/>
          <w:sz w:val="24"/>
          <w:szCs w:val="24"/>
          <w:u w:val="single"/>
          <w:lang w:eastAsia="ru-RU"/>
        </w:rPr>
        <w:t>воспитание</w:t>
      </w:r>
      <w:r w:rsidRPr="00EB4096">
        <w:rPr>
          <w:rFonts w:ascii="Times New Roman" w:eastAsia="Times New Roman" w:hAnsi="Times New Roman" w:cs="Times New Roman"/>
          <w:bCs/>
          <w:sz w:val="24"/>
          <w:szCs w:val="24"/>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30FF0" w:rsidRPr="00EB4096" w:rsidRDefault="00E30FF0" w:rsidP="00E30FF0">
      <w:pPr>
        <w:widowControl w:val="0"/>
        <w:numPr>
          <w:ilvl w:val="0"/>
          <w:numId w:val="4"/>
        </w:numPr>
        <w:suppressAutoHyphens/>
        <w:autoSpaceDE w:val="0"/>
        <w:spacing w:after="0" w:line="240" w:lineRule="auto"/>
        <w:jc w:val="both"/>
        <w:rPr>
          <w:rFonts w:ascii="Times New Roman" w:eastAsia="Times New Roman" w:hAnsi="Times New Roman" w:cs="Times New Roman"/>
          <w:bCs/>
          <w:sz w:val="24"/>
          <w:szCs w:val="24"/>
          <w:u w:val="single"/>
          <w:lang w:eastAsia="ru-RU"/>
        </w:rPr>
      </w:pPr>
      <w:r w:rsidRPr="00EB4096">
        <w:rPr>
          <w:rFonts w:ascii="Times New Roman" w:eastAsia="Times New Roman" w:hAnsi="Times New Roman" w:cs="Times New Roman"/>
          <w:bCs/>
          <w:sz w:val="24"/>
          <w:szCs w:val="24"/>
          <w:u w:val="single"/>
          <w:lang w:eastAsia="ru-RU"/>
        </w:rPr>
        <w:t>развитие</w:t>
      </w:r>
      <w:r w:rsidRPr="00EB4096">
        <w:rPr>
          <w:rFonts w:ascii="Times New Roman" w:eastAsia="Times New Roman" w:hAnsi="Times New Roman" w:cs="Times New Roman"/>
          <w:bCs/>
          <w:sz w:val="24"/>
          <w:szCs w:val="24"/>
          <w:lang w:eastAsia="ru-RU"/>
        </w:rPr>
        <w:t xml:space="preserve">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обучающиеся овладевают приёмами вычислений на калькуляторе;</w:t>
      </w:r>
    </w:p>
    <w:p w:rsidR="00E30FF0" w:rsidRPr="00EB4096" w:rsidRDefault="00E30FF0" w:rsidP="00E30FF0">
      <w:pPr>
        <w:spacing w:after="0" w:line="240" w:lineRule="auto"/>
        <w:jc w:val="both"/>
        <w:rPr>
          <w:rFonts w:ascii="Times New Roman" w:eastAsia="Times New Roman" w:hAnsi="Times New Roman" w:cs="Times New Roman"/>
          <w:color w:val="000000"/>
          <w:sz w:val="24"/>
          <w:szCs w:val="24"/>
          <w:lang w:eastAsia="ru-RU"/>
        </w:rPr>
      </w:pPr>
    </w:p>
    <w:p w:rsidR="00E30FF0" w:rsidRPr="00EB4096" w:rsidRDefault="00E30FF0" w:rsidP="00E30FF0">
      <w:pPr>
        <w:spacing w:after="0" w:line="240" w:lineRule="auto"/>
        <w:jc w:val="both"/>
        <w:rPr>
          <w:rFonts w:ascii="Times New Roman" w:eastAsia="Times New Roman" w:hAnsi="Times New Roman" w:cs="Times New Roman"/>
          <w:i/>
          <w:color w:val="000000"/>
          <w:sz w:val="24"/>
          <w:szCs w:val="24"/>
          <w:lang w:eastAsia="ru-RU"/>
        </w:rPr>
      </w:pPr>
      <w:r w:rsidRPr="00EB4096">
        <w:rPr>
          <w:rFonts w:ascii="Times New Roman" w:eastAsia="Times New Roman" w:hAnsi="Times New Roman" w:cs="Times New Roman"/>
          <w:bCs/>
          <w:i/>
          <w:color w:val="000000"/>
          <w:sz w:val="24"/>
          <w:szCs w:val="24"/>
          <w:lang w:eastAsia="ru-RU"/>
        </w:rPr>
        <w:t>Основные развивающие и воспитательные цели</w:t>
      </w:r>
    </w:p>
    <w:p w:rsidR="00E30FF0" w:rsidRPr="00EB4096" w:rsidRDefault="00E30FF0" w:rsidP="00E30FF0">
      <w:pPr>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b/>
          <w:bCs/>
          <w:color w:val="000000"/>
          <w:sz w:val="24"/>
          <w:szCs w:val="24"/>
          <w:lang w:eastAsia="ru-RU"/>
        </w:rPr>
        <w:t> </w:t>
      </w:r>
    </w:p>
    <w:p w:rsidR="00E30FF0" w:rsidRPr="00EB4096" w:rsidRDefault="00E30FF0" w:rsidP="00E30FF0">
      <w:pPr>
        <w:spacing w:after="0" w:line="240" w:lineRule="auto"/>
        <w:rPr>
          <w:rFonts w:ascii="Times New Roman" w:eastAsia="Times New Roman" w:hAnsi="Times New Roman" w:cs="Times New Roman"/>
          <w:color w:val="000000"/>
          <w:sz w:val="24"/>
          <w:szCs w:val="24"/>
          <w:u w:val="single"/>
          <w:lang w:eastAsia="ru-RU"/>
        </w:rPr>
      </w:pPr>
      <w:r w:rsidRPr="00EB4096">
        <w:rPr>
          <w:rFonts w:ascii="Times New Roman" w:eastAsia="Times New Roman" w:hAnsi="Times New Roman" w:cs="Times New Roman"/>
          <w:bCs/>
          <w:color w:val="000000"/>
          <w:sz w:val="24"/>
          <w:szCs w:val="24"/>
          <w:u w:val="single"/>
          <w:lang w:eastAsia="ru-RU"/>
        </w:rPr>
        <w:t>Развитие:</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Математической речи;</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Сенсорной сферы, двигательной моторики;</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Внимания, памяти;</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Навыков само и взаимопроверки.</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bCs/>
          <w:color w:val="000000"/>
          <w:sz w:val="24"/>
          <w:szCs w:val="24"/>
          <w:lang w:eastAsia="ru-RU"/>
        </w:rPr>
        <w:t>Формирование</w:t>
      </w:r>
      <w:r w:rsidRPr="00EB4096">
        <w:rPr>
          <w:rFonts w:ascii="Times New Roman" w:eastAsia="Times New Roman" w:hAnsi="Times New Roman" w:cs="Times New Roman"/>
          <w:color w:val="000000"/>
          <w:sz w:val="24"/>
          <w:szCs w:val="24"/>
          <w:lang w:eastAsia="ru-RU"/>
        </w:rPr>
        <w:t>представлений об идеях и методах математики как универсального языка науки и техники, средства моделирования явлений и процессов.</w:t>
      </w:r>
    </w:p>
    <w:p w:rsidR="00E30FF0" w:rsidRPr="00EB4096" w:rsidRDefault="00E30FF0" w:rsidP="00E30FF0">
      <w:pPr>
        <w:spacing w:after="0" w:line="240" w:lineRule="auto"/>
        <w:ind w:left="60"/>
        <w:jc w:val="both"/>
        <w:rPr>
          <w:rFonts w:ascii="Times New Roman" w:eastAsia="Times New Roman" w:hAnsi="Times New Roman" w:cs="Times New Roman"/>
          <w:color w:val="000000"/>
          <w:sz w:val="24"/>
          <w:szCs w:val="24"/>
          <w:u w:val="single"/>
          <w:lang w:eastAsia="ru-RU"/>
        </w:rPr>
      </w:pPr>
      <w:r w:rsidRPr="00EB4096">
        <w:rPr>
          <w:rFonts w:ascii="Times New Roman" w:eastAsia="Times New Roman" w:hAnsi="Times New Roman" w:cs="Times New Roman"/>
          <w:color w:val="000000"/>
          <w:sz w:val="24"/>
          <w:szCs w:val="24"/>
          <w:u w:val="single"/>
          <w:lang w:eastAsia="ru-RU"/>
        </w:rPr>
        <w:t>Воспитание:</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Волевых качеств;</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Коммуникабельности;</w:t>
      </w:r>
    </w:p>
    <w:p w:rsidR="00E30FF0" w:rsidRPr="00EB4096" w:rsidRDefault="00E30FF0" w:rsidP="00E30FF0">
      <w:pPr>
        <w:widowControl w:val="0"/>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Ответственности.</w:t>
      </w:r>
    </w:p>
    <w:p w:rsidR="00E30FF0" w:rsidRPr="00EB4096" w:rsidRDefault="00E30FF0" w:rsidP="00E30FF0">
      <w:pPr>
        <w:spacing w:after="0" w:line="240" w:lineRule="auto"/>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 </w:t>
      </w:r>
      <w:r w:rsidRPr="00EB4096">
        <w:rPr>
          <w:rFonts w:ascii="Times New Roman" w:eastAsia="Times New Roman" w:hAnsi="Times New Roman" w:cs="Times New Roman"/>
          <w:i/>
          <w:color w:val="000000"/>
          <w:sz w:val="24"/>
          <w:szCs w:val="24"/>
          <w:u w:val="single"/>
          <w:lang w:eastAsia="ru-RU"/>
        </w:rPr>
        <w:t xml:space="preserve">Целью изучения курса </w:t>
      </w:r>
      <w:r w:rsidR="00737629">
        <w:rPr>
          <w:rFonts w:ascii="Times New Roman" w:eastAsia="Times New Roman" w:hAnsi="Times New Roman" w:cs="Times New Roman"/>
          <w:i/>
          <w:color w:val="000000"/>
          <w:sz w:val="24"/>
          <w:szCs w:val="24"/>
          <w:u w:val="single"/>
          <w:lang w:eastAsia="ru-RU"/>
        </w:rPr>
        <w:t>математики</w:t>
      </w:r>
      <w:r w:rsidRPr="00EB4096">
        <w:rPr>
          <w:rFonts w:ascii="Times New Roman" w:eastAsia="Times New Roman" w:hAnsi="Times New Roman" w:cs="Times New Roman"/>
          <w:i/>
          <w:color w:val="000000"/>
          <w:sz w:val="24"/>
          <w:szCs w:val="24"/>
          <w:u w:val="single"/>
          <w:lang w:eastAsia="ru-RU"/>
        </w:rPr>
        <w:t xml:space="preserve"> в 9 классе</w:t>
      </w:r>
      <w:r w:rsidRPr="00EB4096">
        <w:rPr>
          <w:rFonts w:ascii="Times New Roman" w:eastAsia="Times New Roman" w:hAnsi="Times New Roman" w:cs="Times New Roman"/>
          <w:color w:val="000000"/>
          <w:sz w:val="24"/>
          <w:szCs w:val="24"/>
          <w:lang w:eastAsia="ru-RU"/>
        </w:rPr>
        <w:t xml:space="preserve"> является:</w:t>
      </w:r>
    </w:p>
    <w:p w:rsidR="00E30FF0" w:rsidRPr="00EB4096" w:rsidRDefault="00E30FF0" w:rsidP="00E30FF0">
      <w:pPr>
        <w:spacing w:after="0" w:line="240" w:lineRule="auto"/>
        <w:ind w:firstLine="360"/>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систематизация и обобщение сведения о преобразованиях алгебраических выражений и решении уравнений с одной переменной, систем уравнений второй степени, вырабатывается умение решать системы уравнений и применять их при решении текстовых задач; знакомство обучающихся с важнейшими функциональными понятиями и с графиками квадратичной функции общего вида, действиями над степенями с целыми показателями, решение квадратных неравенств графическим методом, знакомство с методом интервалов при решении неравенств, решение систем неравенств; планирования и осуществления алгоритмической деятельности, выполнения заданных и конструирования новых алгоритмов;</w:t>
      </w:r>
    </w:p>
    <w:p w:rsidR="00E30FF0" w:rsidRPr="00EB4096" w:rsidRDefault="00E30FF0" w:rsidP="00E30FF0">
      <w:pPr>
        <w:spacing w:after="0" w:line="240" w:lineRule="auto"/>
        <w:ind w:firstLine="360"/>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решения разнообразных классов задач из различных разделов курса, в том числе задач, требующих поиска пути и способов решения;</w:t>
      </w:r>
    </w:p>
    <w:p w:rsidR="00E30FF0" w:rsidRPr="00EB4096" w:rsidRDefault="00E30FF0" w:rsidP="00E30FF0">
      <w:pPr>
        <w:spacing w:after="0" w:line="240" w:lineRule="auto"/>
        <w:ind w:firstLine="360"/>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 xml:space="preserve">исследовательской деятельности, развития идей, проведения экспериментов, обобщения, постановки и формулирования новых задач; </w:t>
      </w:r>
    </w:p>
    <w:p w:rsidR="00E30FF0" w:rsidRPr="00EB4096" w:rsidRDefault="00E30FF0" w:rsidP="00E30FF0">
      <w:pPr>
        <w:spacing w:after="0" w:line="240" w:lineRule="auto"/>
        <w:ind w:firstLine="360"/>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lastRenderedPageBreak/>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E30FF0" w:rsidRPr="00EB4096" w:rsidRDefault="00E30FF0" w:rsidP="00E30FF0">
      <w:pPr>
        <w:spacing w:after="0" w:line="240" w:lineRule="auto"/>
        <w:ind w:firstLine="360"/>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проведения доказательных рассуждений, аргументации, выдвижения гипотез и их обоснования;</w:t>
      </w:r>
    </w:p>
    <w:p w:rsidR="00B245B5" w:rsidRPr="00B245B5" w:rsidRDefault="00E30FF0" w:rsidP="00B245B5">
      <w:pPr>
        <w:spacing w:after="0" w:line="240" w:lineRule="auto"/>
        <w:ind w:firstLine="360"/>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B245B5" w:rsidRPr="00B245B5" w:rsidRDefault="00B245B5" w:rsidP="007E3ED5">
      <w:pPr>
        <w:pStyle w:val="a4"/>
        <w:widowControl w:val="0"/>
        <w:numPr>
          <w:ilvl w:val="0"/>
          <w:numId w:val="6"/>
        </w:numPr>
        <w:spacing w:after="0" w:line="240" w:lineRule="auto"/>
        <w:ind w:right="57"/>
        <w:mirrorIndents/>
        <w:jc w:val="center"/>
        <w:rPr>
          <w:rFonts w:ascii="Times New Roman" w:eastAsia="Times New Roman" w:hAnsi="Times New Roman" w:cs="Times New Roman"/>
          <w:b/>
          <w:iCs/>
          <w:sz w:val="24"/>
          <w:szCs w:val="24"/>
          <w:lang w:eastAsia="ru-RU"/>
        </w:rPr>
      </w:pPr>
      <w:r w:rsidRPr="00B245B5">
        <w:rPr>
          <w:rFonts w:ascii="Times New Roman" w:eastAsia="Times New Roman" w:hAnsi="Times New Roman" w:cs="Times New Roman"/>
          <w:b/>
          <w:iCs/>
          <w:sz w:val="24"/>
          <w:szCs w:val="24"/>
          <w:lang w:eastAsia="ru-RU"/>
        </w:rPr>
        <w:t>Содержание рабочей программы и общая характеристика учебного предмета</w:t>
      </w:r>
    </w:p>
    <w:p w:rsidR="000533A3" w:rsidRDefault="00D76805" w:rsidP="000533A3">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w:t>
      </w:r>
      <w:r w:rsidRPr="00D76805">
        <w:rPr>
          <w:rFonts w:ascii="Times New Roman" w:eastAsia="Times New Roman" w:hAnsi="Times New Roman" w:cs="Times New Roman"/>
          <w:b/>
          <w:bCs/>
          <w:iCs/>
          <w:sz w:val="24"/>
          <w:szCs w:val="24"/>
          <w:lang w:eastAsia="ru-RU"/>
        </w:rPr>
        <w:t> </w:t>
      </w:r>
      <w:r w:rsidRPr="00D76805">
        <w:rPr>
          <w:rFonts w:ascii="Times New Roman" w:eastAsia="Times New Roman" w:hAnsi="Times New Roman" w:cs="Times New Roman"/>
          <w:iCs/>
          <w:sz w:val="24"/>
          <w:szCs w:val="24"/>
          <w:lang w:eastAsia="ru-RU"/>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0533A3" w:rsidRDefault="00D76805" w:rsidP="000533A3">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Арифметика</w:t>
      </w:r>
      <w:r w:rsidRPr="00D76805">
        <w:rPr>
          <w:rFonts w:ascii="Times New Roman" w:eastAsia="Times New Roman" w:hAnsi="Times New Roman" w:cs="Times New Roman"/>
          <w:b/>
          <w:bCs/>
          <w:i/>
          <w:iCs/>
          <w:sz w:val="24"/>
          <w:szCs w:val="24"/>
          <w:lang w:eastAsia="ru-RU"/>
        </w:rPr>
        <w:t> </w:t>
      </w:r>
      <w:r w:rsidRPr="00D76805">
        <w:rPr>
          <w:rFonts w:ascii="Times New Roman" w:eastAsia="Times New Roman" w:hAnsi="Times New Roman" w:cs="Times New Roman"/>
          <w:iCs/>
          <w:sz w:val="24"/>
          <w:szCs w:val="24"/>
          <w:lang w:eastAsia="ru-RU"/>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0533A3" w:rsidRDefault="00D76805" w:rsidP="000533A3">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 xml:space="preserve">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w:t>
      </w:r>
      <w:r w:rsidR="0014588E">
        <w:rPr>
          <w:rFonts w:ascii="Times New Roman" w:eastAsia="Times New Roman" w:hAnsi="Times New Roman" w:cs="Times New Roman"/>
          <w:iCs/>
          <w:sz w:val="24"/>
          <w:szCs w:val="24"/>
          <w:lang w:eastAsia="ru-RU"/>
        </w:rPr>
        <w:t>развитие алгоритмического мышле</w:t>
      </w:r>
      <w:r w:rsidRPr="00D76805">
        <w:rPr>
          <w:rFonts w:ascii="Times New Roman" w:eastAsia="Times New Roman" w:hAnsi="Times New Roman" w:cs="Times New Roman"/>
          <w:iCs/>
          <w:sz w:val="24"/>
          <w:szCs w:val="24"/>
          <w:lang w:eastAsia="ru-RU"/>
        </w:rPr>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0533A3" w:rsidRDefault="00D76805" w:rsidP="000533A3">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D76805" w:rsidRPr="00D76805" w:rsidRDefault="00D76805" w:rsidP="000533A3">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Таким образом, в ходе освоения содержания курса учащиеся получают возможность:</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 xml:space="preserve">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w:t>
      </w:r>
      <w:r w:rsidRPr="00D76805">
        <w:rPr>
          <w:rFonts w:ascii="Times New Roman" w:eastAsia="Times New Roman" w:hAnsi="Times New Roman" w:cs="Times New Roman"/>
          <w:iCs/>
          <w:sz w:val="24"/>
          <w:szCs w:val="24"/>
          <w:lang w:eastAsia="ru-RU"/>
        </w:rPr>
        <w:lastRenderedPageBreak/>
        <w:t>ихсвойствами;</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76805" w:rsidRPr="00D76805" w:rsidRDefault="00D76805" w:rsidP="00D76805">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D76805">
        <w:rPr>
          <w:rFonts w:ascii="Times New Roman" w:eastAsia="Times New Roman" w:hAnsi="Times New Roman" w:cs="Times New Roman"/>
          <w:iCs/>
          <w:sz w:val="24"/>
          <w:szCs w:val="24"/>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737629" w:rsidRPr="009B3D2C" w:rsidRDefault="00737629" w:rsidP="00737629">
      <w:pPr>
        <w:widowControl w:val="0"/>
        <w:spacing w:after="0" w:line="240" w:lineRule="auto"/>
        <w:ind w:left="360" w:right="57"/>
        <w:mirrorIndents/>
        <w:rPr>
          <w:rFonts w:ascii="Times New Roman" w:eastAsia="Times New Roman" w:hAnsi="Times New Roman" w:cs="Times New Roman"/>
          <w:sz w:val="24"/>
          <w:szCs w:val="24"/>
          <w:lang w:eastAsia="ru-RU"/>
        </w:rPr>
      </w:pPr>
      <w:r w:rsidRPr="00B245B5">
        <w:rPr>
          <w:rFonts w:ascii="Times New Roman" w:eastAsia="Times New Roman" w:hAnsi="Times New Roman" w:cs="Times New Roman"/>
          <w:iCs/>
          <w:sz w:val="24"/>
          <w:szCs w:val="24"/>
          <w:lang w:eastAsia="ru-RU"/>
        </w:rPr>
        <w:t>1.</w:t>
      </w:r>
      <w:r w:rsidRPr="00EB4096">
        <w:rPr>
          <w:rFonts w:ascii="Times New Roman" w:eastAsia="Times New Roman" w:hAnsi="Times New Roman" w:cs="Times New Roman"/>
          <w:color w:val="000000"/>
          <w:sz w:val="24"/>
          <w:szCs w:val="24"/>
          <w:lang w:eastAsia="ru-RU"/>
        </w:rPr>
        <w:t>УРАВНЕНИЯ И СИСТЕМЫ УРАВНЕНИЙ</w:t>
      </w:r>
      <w:r>
        <w:rPr>
          <w:rFonts w:ascii="Times New Roman" w:eastAsia="Times New Roman" w:hAnsi="Times New Roman" w:cs="Times New Roman"/>
          <w:color w:val="000000"/>
          <w:sz w:val="24"/>
          <w:szCs w:val="24"/>
          <w:lang w:eastAsia="ru-RU"/>
        </w:rPr>
        <w:t xml:space="preserve">, НЕРАВЕНСТВА И СИСТЕМЫ НЕРАВЕНСТВ </w:t>
      </w:r>
      <w:r w:rsidRPr="00EB409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36</w:t>
      </w:r>
      <w:r w:rsidRPr="00EB4096">
        <w:rPr>
          <w:rFonts w:ascii="Times New Roman" w:eastAsia="Times New Roman" w:hAnsi="Times New Roman" w:cs="Times New Roman"/>
          <w:color w:val="000000"/>
          <w:sz w:val="24"/>
          <w:szCs w:val="24"/>
          <w:lang w:eastAsia="ru-RU"/>
        </w:rPr>
        <w:t xml:space="preserve"> ч) </w:t>
      </w:r>
    </w:p>
    <w:p w:rsidR="00737629" w:rsidRPr="00EB4096" w:rsidRDefault="00737629" w:rsidP="00737629">
      <w:pPr>
        <w:widowControl w:val="0"/>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Целое уравнение и его корни. Решение уравнений третьей и четвертой степени с однимнеизвестным с помощью разложения на множители и введения вспомогательной переменной.</w:t>
      </w:r>
    </w:p>
    <w:p w:rsidR="00737629" w:rsidRPr="00EB4096" w:rsidRDefault="00737629" w:rsidP="00737629">
      <w:pPr>
        <w:widowControl w:val="0"/>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Уравнение с двумя переменными и его график. Уравнение окружности. Решение систем, содержащих одно уравнение первой, а другое второй степени. Решение задач методом составления систем. Решение систем двух уравнений второй степени с двумя переменными.</w:t>
      </w:r>
      <w:r>
        <w:rPr>
          <w:rFonts w:ascii="Times New Roman" w:eastAsia="Times New Roman" w:hAnsi="Times New Roman" w:cs="Times New Roman"/>
          <w:color w:val="000000"/>
          <w:sz w:val="24"/>
          <w:szCs w:val="24"/>
          <w:lang w:eastAsia="ru-RU"/>
        </w:rPr>
        <w:t xml:space="preserve"> Рациональные неравенства. Решение систем неравенств.</w:t>
      </w:r>
    </w:p>
    <w:p w:rsidR="00737629" w:rsidRPr="00EB4096" w:rsidRDefault="00737629" w:rsidP="00737629">
      <w:pPr>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bCs/>
          <w:color w:val="000000"/>
          <w:sz w:val="24"/>
          <w:szCs w:val="24"/>
          <w:u w:val="single"/>
          <w:lang w:eastAsia="ru-RU"/>
        </w:rPr>
        <w:t>Цель</w:t>
      </w:r>
      <w:r w:rsidRPr="00EB4096">
        <w:rPr>
          <w:rFonts w:ascii="Times New Roman" w:eastAsia="Times New Roman" w:hAnsi="Times New Roman" w:cs="Times New Roman"/>
          <w:b/>
          <w:bCs/>
          <w:color w:val="000000"/>
          <w:sz w:val="24"/>
          <w:szCs w:val="24"/>
          <w:lang w:eastAsia="ru-RU"/>
        </w:rPr>
        <w:t xml:space="preserve"> – </w:t>
      </w:r>
      <w:r w:rsidRPr="00EB4096">
        <w:rPr>
          <w:rFonts w:ascii="Times New Roman" w:eastAsia="Times New Roman" w:hAnsi="Times New Roman" w:cs="Times New Roman"/>
          <w:color w:val="000000"/>
          <w:sz w:val="24"/>
          <w:szCs w:val="24"/>
          <w:lang w:eastAsia="ru-RU"/>
        </w:rPr>
        <w:t>выработать умение решать простейшие системы, содержащие уравнениявторой степени с двумя переменными, и решать текстовые задачи с п</w:t>
      </w:r>
      <w:r>
        <w:rPr>
          <w:rFonts w:ascii="Times New Roman" w:eastAsia="Times New Roman" w:hAnsi="Times New Roman" w:cs="Times New Roman"/>
          <w:color w:val="000000"/>
          <w:sz w:val="24"/>
          <w:szCs w:val="24"/>
          <w:lang w:eastAsia="ru-RU"/>
        </w:rPr>
        <w:t>омощью составления таких систем, решать рациональные неравенств и их системы.</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u w:val="single"/>
          <w:lang w:eastAsia="ru-RU"/>
        </w:rPr>
        <w:t>Знать</w:t>
      </w:r>
      <w:r w:rsidRPr="00EB4096">
        <w:rPr>
          <w:rFonts w:ascii="Times New Roman" w:eastAsia="Times New Roman" w:hAnsi="Times New Roman" w:cs="Times New Roman"/>
          <w:sz w:val="24"/>
          <w:szCs w:val="24"/>
          <w:lang w:eastAsia="ru-RU"/>
        </w:rPr>
        <w:t xml:space="preserve"> методы решения уравнений</w:t>
      </w:r>
      <w:r>
        <w:rPr>
          <w:rFonts w:ascii="Times New Roman" w:eastAsia="Times New Roman" w:hAnsi="Times New Roman" w:cs="Times New Roman"/>
          <w:sz w:val="24"/>
          <w:szCs w:val="24"/>
          <w:lang w:eastAsia="ru-RU"/>
        </w:rPr>
        <w:t xml:space="preserve"> и неравенств</w:t>
      </w:r>
      <w:r w:rsidRPr="00EB4096">
        <w:rPr>
          <w:rFonts w:ascii="Times New Roman" w:eastAsia="Times New Roman" w:hAnsi="Times New Roman" w:cs="Times New Roman"/>
          <w:sz w:val="24"/>
          <w:szCs w:val="24"/>
          <w:lang w:eastAsia="ru-RU"/>
        </w:rPr>
        <w:t>:</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а) разложение на множители;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б) введение новой переменной;</w:t>
      </w:r>
    </w:p>
    <w:p w:rsidR="00737629"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в) графический способ</w:t>
      </w:r>
      <w:r>
        <w:rPr>
          <w:rFonts w:ascii="Times New Roman" w:eastAsia="Times New Roman" w:hAnsi="Times New Roman" w:cs="Times New Roman"/>
          <w:sz w:val="24"/>
          <w:szCs w:val="24"/>
          <w:lang w:eastAsia="ru-RU"/>
        </w:rPr>
        <w:t>;</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метод интервалов</w:t>
      </w:r>
      <w:r w:rsidRPr="00EB4096">
        <w:rPr>
          <w:rFonts w:ascii="Times New Roman" w:eastAsia="Times New Roman" w:hAnsi="Times New Roman" w:cs="Times New Roman"/>
          <w:sz w:val="24"/>
          <w:szCs w:val="24"/>
          <w:lang w:eastAsia="ru-RU"/>
        </w:rPr>
        <w:t>.</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u w:val="single"/>
          <w:lang w:eastAsia="ru-RU"/>
        </w:rPr>
        <w:t>Уметь</w:t>
      </w:r>
      <w:r w:rsidRPr="00EB4096">
        <w:rPr>
          <w:rFonts w:ascii="Times New Roman" w:eastAsia="Times New Roman" w:hAnsi="Times New Roman" w:cs="Times New Roman"/>
          <w:sz w:val="24"/>
          <w:szCs w:val="24"/>
          <w:lang w:eastAsia="ru-RU"/>
        </w:rPr>
        <w:t xml:space="preserve"> решать целые уравнения методом введения новой переменной</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Уметь решать системы 2 уравнений с 2 переменными графическим способом</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Уметь решать уравнения с 2 переменными способом подстановки и сложения</w:t>
      </w:r>
    </w:p>
    <w:p w:rsidR="00737629"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Уметь решать задачи «на работу», «на движение» и другие составлением систем уравнений.</w:t>
      </w:r>
    </w:p>
    <w:p w:rsidR="00737629"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решать неравенства методом интервалов.</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B3D2C">
        <w:rPr>
          <w:rFonts w:ascii="Times New Roman" w:eastAsia="Times New Roman" w:hAnsi="Times New Roman" w:cs="Times New Roman"/>
          <w:sz w:val="24"/>
          <w:szCs w:val="24"/>
          <w:lang w:eastAsia="ru-RU"/>
        </w:rPr>
        <w:t>ФУНКЦИИ  (29 ч)</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Квадратичная функция</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y=ax2+bx+с, её свойства, график. Простейшие преобразования графиков функций. Решение неравенств второй степени с одной переменной. Решение рациональных неравенств методом интервалов.</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Цель – 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 xml:space="preserve">Знать основные свойства функций, уметь находить промежутки знакопостоянства, возрастания, убывания функций </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находить область определения и область значений функции, читать график функции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решать квадратные уравнения, определять знаки корней</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выполнять разложение квадратного трехчлена на множители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строить график функции у=ах2 , выполнять простейшие преобразования графиков функций</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строить график квадратичной функции, выполнять простейшие преобразования графиков функций</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строить график квадратичной функции» находить по графику нули функции, промежутки, где функция принимает положительные и отрицательные значения.</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построить график функции y=ax2  и применять её свойства. Уметь построить график функции y=ax2  + bx + с и применять её свойства</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находить токи пересечения графика Квадратичной функции с осями координат. Уметь разложить квадратный трёхчлен на множители.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lastRenderedPageBreak/>
        <w:t>Уметь решать квадратное уравнение.</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 xml:space="preserve">Уметь решать квадратное неравенство алгебраическим способом. Уметь решать квадратное неравенство с помощью графика квадратичной функции </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решать квадратное неравенство методом интервалов. Уметь находить множество значений квадратичной функции.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решать неравенство ах2 +вх+с≥0 на основе свойств квадратичной функции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 xml:space="preserve">Степенная функция. Корень n-й степени </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 xml:space="preserve">Четная и нечетная функции. Функция y=xn, Определение корня n-й степени.  </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 xml:space="preserve">Цель – ввести понятие корня n-й степени.  </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Знать определение и свойства четной и нечетной функций</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строить график функции у=хn, знать свойства степенной функции с натуральным показателем, уметь решать уравнения хn=а при: а) четных и б)нечетных значениях n.</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Знать определение корня n- й степени, при каких значениях а имеет смысл выражение  .</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выполнять простейшие преобразования и вычисления выражений, содержащих корни, применяя изученные свойства арифметического корня n-й степени.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Знать, что степень с основанием, равным 0 определяется только для положительного дробного показателя и знать, что степени с дробным показателем не зависят от способа записи r в виде дроби.</w:t>
      </w:r>
    </w:p>
    <w:p w:rsidR="00737629" w:rsidRPr="009B3D2C"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Знать свойства степеней с рациональным показателем, уметь выполнять простейшие преобразования выражений, содержащих степени с дробным показателем.</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9B3D2C">
        <w:rPr>
          <w:rFonts w:ascii="Times New Roman" w:eastAsia="Times New Roman" w:hAnsi="Times New Roman" w:cs="Times New Roman"/>
          <w:sz w:val="24"/>
          <w:szCs w:val="24"/>
          <w:lang w:eastAsia="ru-RU"/>
        </w:rPr>
        <w:t>Уметь выполнять преобразования выражений, содержащих степени с дробным показателем.</w:t>
      </w:r>
    </w:p>
    <w:p w:rsidR="00737629" w:rsidRPr="00EB4096" w:rsidRDefault="00737629" w:rsidP="00737629">
      <w:pPr>
        <w:widowControl w:val="0"/>
        <w:spacing w:after="0" w:line="240" w:lineRule="auto"/>
        <w:ind w:left="360" w:right="57"/>
        <w:mirrorIndents/>
        <w:jc w:val="both"/>
        <w:rPr>
          <w:rFonts w:ascii="Times New Roman" w:eastAsia="Times New Roman" w:hAnsi="Times New Roman" w:cs="Times New Roman"/>
          <w:b/>
          <w:color w:val="000000"/>
          <w:sz w:val="24"/>
          <w:szCs w:val="24"/>
          <w:lang w:eastAsia="ru-RU"/>
        </w:rPr>
      </w:pPr>
      <w:r w:rsidRPr="00EB4096">
        <w:rPr>
          <w:rFonts w:ascii="Times New Roman" w:eastAsia="Times New Roman" w:hAnsi="Times New Roman" w:cs="Times New Roman"/>
          <w:color w:val="000000"/>
          <w:sz w:val="24"/>
          <w:szCs w:val="24"/>
          <w:lang w:eastAsia="ru-RU"/>
        </w:rPr>
        <w:t>3. ПРОГРЕССИИ  (</w:t>
      </w:r>
      <w:r>
        <w:rPr>
          <w:rFonts w:ascii="Times New Roman" w:eastAsia="Times New Roman" w:hAnsi="Times New Roman" w:cs="Times New Roman"/>
          <w:color w:val="000000"/>
          <w:sz w:val="24"/>
          <w:szCs w:val="24"/>
          <w:lang w:eastAsia="ru-RU"/>
        </w:rPr>
        <w:t>22</w:t>
      </w:r>
      <w:r w:rsidRPr="00EB4096">
        <w:rPr>
          <w:rFonts w:ascii="Times New Roman" w:eastAsia="Times New Roman" w:hAnsi="Times New Roman" w:cs="Times New Roman"/>
          <w:color w:val="000000"/>
          <w:sz w:val="24"/>
          <w:szCs w:val="24"/>
          <w:lang w:eastAsia="ru-RU"/>
        </w:rPr>
        <w:t xml:space="preserve"> ч)</w:t>
      </w:r>
    </w:p>
    <w:p w:rsidR="00737629" w:rsidRPr="00EB4096" w:rsidRDefault="00737629" w:rsidP="00737629">
      <w:pPr>
        <w:widowControl w:val="0"/>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 xml:space="preserve">Арифметическая и геометрическая прогрессии. Формулы </w:t>
      </w:r>
      <w:r w:rsidRPr="00EB4096">
        <w:rPr>
          <w:rFonts w:ascii="Times New Roman" w:eastAsia="Times New Roman" w:hAnsi="Times New Roman" w:cs="Times New Roman"/>
          <w:color w:val="000000"/>
          <w:sz w:val="24"/>
          <w:szCs w:val="24"/>
          <w:lang w:val="en-US" w:eastAsia="ru-RU"/>
        </w:rPr>
        <w:t>n</w:t>
      </w:r>
      <w:r w:rsidRPr="00EB4096">
        <w:rPr>
          <w:rFonts w:ascii="Times New Roman" w:eastAsia="Times New Roman" w:hAnsi="Times New Roman" w:cs="Times New Roman"/>
          <w:color w:val="000000"/>
          <w:sz w:val="24"/>
          <w:szCs w:val="24"/>
          <w:lang w:eastAsia="ru-RU"/>
        </w:rPr>
        <w:t xml:space="preserve">-го члена и суммы </w:t>
      </w:r>
      <w:r w:rsidRPr="00EB4096">
        <w:rPr>
          <w:rFonts w:ascii="Times New Roman" w:eastAsia="Times New Roman" w:hAnsi="Times New Roman" w:cs="Times New Roman"/>
          <w:color w:val="000000"/>
          <w:sz w:val="24"/>
          <w:szCs w:val="24"/>
          <w:lang w:val="en-US" w:eastAsia="ru-RU"/>
        </w:rPr>
        <w:t>n</w:t>
      </w:r>
      <w:r w:rsidRPr="00EB4096">
        <w:rPr>
          <w:rFonts w:ascii="Times New Roman" w:eastAsia="Times New Roman" w:hAnsi="Times New Roman" w:cs="Times New Roman"/>
          <w:color w:val="000000"/>
          <w:sz w:val="24"/>
          <w:szCs w:val="24"/>
          <w:lang w:eastAsia="ru-RU"/>
        </w:rPr>
        <w:t xml:space="preserve"> первых членов прогрессии.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bCs/>
          <w:color w:val="000000"/>
          <w:sz w:val="24"/>
          <w:szCs w:val="24"/>
          <w:u w:val="single"/>
          <w:lang w:eastAsia="ru-RU"/>
        </w:rPr>
        <w:t>Цель</w:t>
      </w:r>
      <w:r w:rsidRPr="00EB4096">
        <w:rPr>
          <w:rFonts w:ascii="Times New Roman" w:eastAsia="Times New Roman" w:hAnsi="Times New Roman" w:cs="Times New Roman"/>
          <w:b/>
          <w:bCs/>
          <w:color w:val="000000"/>
          <w:sz w:val="24"/>
          <w:szCs w:val="24"/>
          <w:lang w:eastAsia="ru-RU"/>
        </w:rPr>
        <w:t xml:space="preserve"> – </w:t>
      </w:r>
      <w:r w:rsidRPr="00EB4096">
        <w:rPr>
          <w:rFonts w:ascii="Times New Roman" w:eastAsia="Times New Roman" w:hAnsi="Times New Roman" w:cs="Times New Roman"/>
          <w:color w:val="000000"/>
          <w:sz w:val="24"/>
          <w:szCs w:val="24"/>
          <w:lang w:eastAsia="ru-RU"/>
        </w:rPr>
        <w:t>дать понятие об арифметической и геометрической прогрессиях как числовых последовательностях особого вида.</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u w:val="single"/>
          <w:lang w:eastAsia="ru-RU"/>
        </w:rPr>
        <w:t>Добиться</w:t>
      </w:r>
      <w:r w:rsidRPr="00EB4096">
        <w:rPr>
          <w:rFonts w:ascii="Times New Roman" w:eastAsia="Times New Roman" w:hAnsi="Times New Roman" w:cs="Times New Roman"/>
          <w:sz w:val="24"/>
          <w:szCs w:val="24"/>
          <w:lang w:eastAsia="ru-RU"/>
        </w:rPr>
        <w:t xml:space="preserve"> понимания терминов «член последовательности», «номер члена последовательности», «формула </w:t>
      </w:r>
      <w:r w:rsidRPr="00EB4096">
        <w:rPr>
          <w:rFonts w:ascii="Times New Roman" w:eastAsia="Times New Roman" w:hAnsi="Times New Roman" w:cs="Times New Roman"/>
          <w:sz w:val="24"/>
          <w:szCs w:val="24"/>
          <w:lang w:val="en-US" w:eastAsia="ru-RU"/>
        </w:rPr>
        <w:t>n</w:t>
      </w:r>
      <w:r w:rsidRPr="00EB4096">
        <w:rPr>
          <w:rFonts w:ascii="Times New Roman" w:eastAsia="Times New Roman" w:hAnsi="Times New Roman" w:cs="Times New Roman"/>
          <w:sz w:val="24"/>
          <w:szCs w:val="24"/>
          <w:lang w:eastAsia="ru-RU"/>
        </w:rPr>
        <w:t xml:space="preserve"> –го члена арифметической прогрессии»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u w:val="single"/>
          <w:lang w:eastAsia="ru-RU"/>
        </w:rPr>
        <w:t>Знать</w:t>
      </w:r>
      <w:r w:rsidRPr="00EB4096">
        <w:rPr>
          <w:rFonts w:ascii="Times New Roman" w:eastAsia="Times New Roman" w:hAnsi="Times New Roman" w:cs="Times New Roman"/>
          <w:sz w:val="24"/>
          <w:szCs w:val="24"/>
          <w:lang w:eastAsia="ru-RU"/>
        </w:rPr>
        <w:t xml:space="preserve"> формулу </w:t>
      </w:r>
      <w:r w:rsidRPr="00EB4096">
        <w:rPr>
          <w:rFonts w:ascii="Times New Roman" w:eastAsia="Times New Roman" w:hAnsi="Times New Roman" w:cs="Times New Roman"/>
          <w:sz w:val="24"/>
          <w:szCs w:val="24"/>
          <w:lang w:val="en-US" w:eastAsia="ru-RU"/>
        </w:rPr>
        <w:t>n</w:t>
      </w:r>
      <w:r w:rsidRPr="00EB4096">
        <w:rPr>
          <w:rFonts w:ascii="Times New Roman" w:eastAsia="Times New Roman" w:hAnsi="Times New Roman" w:cs="Times New Roman"/>
          <w:sz w:val="24"/>
          <w:szCs w:val="24"/>
          <w:lang w:eastAsia="ru-RU"/>
        </w:rPr>
        <w:t xml:space="preserve"> –го члена арифметической прогрессии, свойства членов арифметической прогрессии, способы задания арифметической прогрессии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u w:val="single"/>
          <w:lang w:eastAsia="ru-RU"/>
        </w:rPr>
        <w:t>Уметь</w:t>
      </w:r>
      <w:r w:rsidRPr="00EB4096">
        <w:rPr>
          <w:rFonts w:ascii="Times New Roman" w:eastAsia="Times New Roman" w:hAnsi="Times New Roman" w:cs="Times New Roman"/>
          <w:sz w:val="24"/>
          <w:szCs w:val="24"/>
          <w:lang w:eastAsia="ru-RU"/>
        </w:rPr>
        <w:t xml:space="preserve"> применять формулу суммы </w:t>
      </w:r>
      <w:r w:rsidRPr="00EB4096">
        <w:rPr>
          <w:rFonts w:ascii="Times New Roman" w:eastAsia="Times New Roman" w:hAnsi="Times New Roman" w:cs="Times New Roman"/>
          <w:sz w:val="24"/>
          <w:szCs w:val="24"/>
          <w:lang w:val="en-US" w:eastAsia="ru-RU"/>
        </w:rPr>
        <w:t>n</w:t>
      </w:r>
      <w:r w:rsidRPr="00EB4096">
        <w:rPr>
          <w:rFonts w:ascii="Times New Roman" w:eastAsia="Times New Roman" w:hAnsi="Times New Roman" w:cs="Times New Roman"/>
          <w:sz w:val="24"/>
          <w:szCs w:val="24"/>
          <w:lang w:eastAsia="ru-RU"/>
        </w:rPr>
        <w:t xml:space="preserve"> –первых членов арифметической прогрессии при решении задач</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Знать, какая последовательность  является геометрической, уметь выявлять, является ли последовательность геометрической, если да, то находить </w:t>
      </w:r>
      <w:r w:rsidRPr="00EB4096">
        <w:rPr>
          <w:rFonts w:ascii="Times New Roman" w:eastAsia="Times New Roman" w:hAnsi="Times New Roman" w:cs="Times New Roman"/>
          <w:sz w:val="24"/>
          <w:szCs w:val="24"/>
          <w:lang w:val="en-US" w:eastAsia="ru-RU"/>
        </w:rPr>
        <w:t>q</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Уметь вычислять любой член геометрической прогрессии по формуле, знать свойства членов геометрической прогрессии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Уметь применять формулу при решении стандартных задач</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Уметь применять формулу </w:t>
      </w:r>
      <w:r w:rsidRPr="00EB4096">
        <w:rPr>
          <w:rFonts w:ascii="Times New Roman" w:eastAsia="Times New Roman" w:hAnsi="Times New Roman" w:cs="Times New Roman"/>
          <w:sz w:val="24"/>
          <w:szCs w:val="24"/>
          <w:lang w:val="en-US" w:eastAsia="ru-RU"/>
        </w:rPr>
        <w:t>S</w:t>
      </w:r>
      <w:r w:rsidRPr="00EB4096">
        <w:rPr>
          <w:rFonts w:ascii="Times New Roman" w:eastAsia="Times New Roman" w:hAnsi="Times New Roman" w:cs="Times New Roman"/>
          <w:sz w:val="24"/>
          <w:szCs w:val="24"/>
          <w:lang w:eastAsia="ru-RU"/>
        </w:rPr>
        <w:t xml:space="preserve"> =</w:t>
      </w:r>
      <w:r w:rsidRPr="00EB4096">
        <w:rPr>
          <w:rFonts w:ascii="Times New Roman" w:eastAsia="Times New Roman" w:hAnsi="Times New Roman" w:cs="Times New Roman"/>
          <w:position w:val="-28"/>
          <w:sz w:val="24"/>
          <w:szCs w:val="24"/>
          <w:lang w:eastAsia="ru-RU"/>
        </w:rPr>
        <w:object w:dxaOrig="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v:imagedata r:id="rId10" o:title=""/>
          </v:shape>
          <o:OLEObject Type="Embed" ProgID="Equation.3" ShapeID="_x0000_i1025" DrawAspect="Content" ObjectID="_1572907813" r:id="rId11"/>
        </w:object>
      </w:r>
      <w:r w:rsidRPr="00EB4096">
        <w:rPr>
          <w:rFonts w:ascii="Times New Roman" w:eastAsia="Times New Roman" w:hAnsi="Times New Roman" w:cs="Times New Roman"/>
          <w:sz w:val="24"/>
          <w:szCs w:val="24"/>
          <w:lang w:eastAsia="ru-RU"/>
        </w:rPr>
        <w:t xml:space="preserve">   при решении практических задач</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Уметь находить разность арифметической прогрессии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Уметь находить сумму </w:t>
      </w:r>
      <w:r w:rsidRPr="00EB4096">
        <w:rPr>
          <w:rFonts w:ascii="Times New Roman" w:eastAsia="Times New Roman" w:hAnsi="Times New Roman" w:cs="Times New Roman"/>
          <w:sz w:val="24"/>
          <w:szCs w:val="24"/>
          <w:lang w:val="en-US" w:eastAsia="ru-RU"/>
        </w:rPr>
        <w:t>n</w:t>
      </w:r>
      <w:r w:rsidRPr="00EB4096">
        <w:rPr>
          <w:rFonts w:ascii="Times New Roman" w:eastAsia="Times New Roman" w:hAnsi="Times New Roman" w:cs="Times New Roman"/>
          <w:sz w:val="24"/>
          <w:szCs w:val="24"/>
          <w:lang w:eastAsia="ru-RU"/>
        </w:rPr>
        <w:t xml:space="preserve"> первых членов арифметической прогрессии. Уметь находить </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любой член геометрической прогрессии. Уметь находить сумму </w:t>
      </w:r>
      <w:r w:rsidRPr="00EB4096">
        <w:rPr>
          <w:rFonts w:ascii="Times New Roman" w:eastAsia="Times New Roman" w:hAnsi="Times New Roman" w:cs="Times New Roman"/>
          <w:sz w:val="24"/>
          <w:szCs w:val="24"/>
          <w:lang w:val="en-US" w:eastAsia="ru-RU"/>
        </w:rPr>
        <w:t>n</w:t>
      </w:r>
      <w:r w:rsidRPr="00EB4096">
        <w:rPr>
          <w:rFonts w:ascii="Times New Roman" w:eastAsia="Times New Roman" w:hAnsi="Times New Roman" w:cs="Times New Roman"/>
          <w:sz w:val="24"/>
          <w:szCs w:val="24"/>
          <w:lang w:eastAsia="ru-RU"/>
        </w:rPr>
        <w:t xml:space="preserve"> первых членов геометрической прогрессии. Уметь решать задачи.</w:t>
      </w:r>
    </w:p>
    <w:p w:rsidR="00737629" w:rsidRPr="00EB4096" w:rsidRDefault="00737629" w:rsidP="00737629">
      <w:pPr>
        <w:shd w:val="clear" w:color="auto" w:fill="FFFFFF"/>
        <w:autoSpaceDE w:val="0"/>
        <w:autoSpaceDN w:val="0"/>
        <w:adjustRightInd w:val="0"/>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5. ЭЛЕМЕНТЫ КОМБИНАТОРИКИ, СТАТИСТИКИ И ТЕОРИИ ВЕРОЯТНОСТЕЙ (1</w:t>
      </w:r>
      <w:r>
        <w:rPr>
          <w:rFonts w:ascii="Times New Roman" w:eastAsia="Times New Roman" w:hAnsi="Times New Roman" w:cs="Times New Roman"/>
          <w:sz w:val="24"/>
          <w:szCs w:val="24"/>
          <w:lang w:eastAsia="ru-RU"/>
        </w:rPr>
        <w:t>8</w:t>
      </w:r>
      <w:r w:rsidRPr="00EB4096">
        <w:rPr>
          <w:rFonts w:ascii="Times New Roman" w:eastAsia="Times New Roman" w:hAnsi="Times New Roman" w:cs="Times New Roman"/>
          <w:sz w:val="24"/>
          <w:szCs w:val="24"/>
          <w:lang w:eastAsia="ru-RU"/>
        </w:rPr>
        <w:t xml:space="preserve"> ч)</w:t>
      </w:r>
    </w:p>
    <w:p w:rsidR="00737629" w:rsidRPr="00EB4096" w:rsidRDefault="00737629" w:rsidP="00737629">
      <w:pPr>
        <w:shd w:val="clear" w:color="auto" w:fill="FFFFFF"/>
        <w:autoSpaceDE w:val="0"/>
        <w:autoSpaceDN w:val="0"/>
        <w:adjustRightInd w:val="0"/>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color w:val="000000"/>
          <w:sz w:val="24"/>
          <w:szCs w:val="24"/>
          <w:lang w:eastAsia="ru-RU"/>
        </w:rPr>
        <w:t>Комбинаторные задачи. Перестановки, размещения, сочетания. Вероятность случайного события</w:t>
      </w:r>
    </w:p>
    <w:p w:rsidR="00737629" w:rsidRPr="00EB4096" w:rsidRDefault="00737629" w:rsidP="00737629">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u w:val="single"/>
          <w:lang w:eastAsia="ru-RU"/>
        </w:rPr>
        <w:t>Знать</w:t>
      </w:r>
      <w:r w:rsidRPr="00EB4096">
        <w:rPr>
          <w:rFonts w:ascii="Times New Roman" w:eastAsia="Times New Roman" w:hAnsi="Times New Roman" w:cs="Times New Roman"/>
          <w:sz w:val="24"/>
          <w:szCs w:val="24"/>
          <w:lang w:eastAsia="ru-RU"/>
        </w:rPr>
        <w:t xml:space="preserve"> формулы числа перестановок, размещений, сочетаний  и  уметь пользоваться ими.</w:t>
      </w:r>
    </w:p>
    <w:p w:rsidR="00737629" w:rsidRPr="00EB4096" w:rsidRDefault="00737629" w:rsidP="00737629">
      <w:pPr>
        <w:shd w:val="clear" w:color="auto" w:fill="FFFFFF"/>
        <w:autoSpaceDE w:val="0"/>
        <w:autoSpaceDN w:val="0"/>
        <w:adjustRightInd w:val="0"/>
        <w:spacing w:after="0" w:line="240" w:lineRule="auto"/>
        <w:ind w:left="360" w:right="57"/>
        <w:mirrorIndents/>
        <w:jc w:val="both"/>
        <w:rPr>
          <w:rFonts w:ascii="Times New Roman" w:eastAsia="Times New Roman" w:hAnsi="Times New Roman" w:cs="Times New Roman"/>
          <w:color w:val="000000"/>
          <w:sz w:val="24"/>
          <w:szCs w:val="24"/>
          <w:lang w:eastAsia="ru-RU"/>
        </w:rPr>
      </w:pPr>
      <w:r w:rsidRPr="00EB4096">
        <w:rPr>
          <w:rFonts w:ascii="Times New Roman" w:eastAsia="Times New Roman" w:hAnsi="Times New Roman" w:cs="Times New Roman"/>
          <w:sz w:val="24"/>
          <w:szCs w:val="24"/>
          <w:u w:val="single"/>
          <w:lang w:eastAsia="ru-RU"/>
        </w:rPr>
        <w:t>Уметь</w:t>
      </w:r>
      <w:r w:rsidRPr="00EB4096">
        <w:rPr>
          <w:rFonts w:ascii="Times New Roman" w:eastAsia="Times New Roman" w:hAnsi="Times New Roman" w:cs="Times New Roman"/>
          <w:sz w:val="24"/>
          <w:szCs w:val="24"/>
          <w:lang w:eastAsia="ru-RU"/>
        </w:rPr>
        <w:t xml:space="preserve"> пользоваться формулой комбинаторики  при вычислении вероятностей.</w:t>
      </w:r>
    </w:p>
    <w:p w:rsidR="00737629" w:rsidRPr="00737629" w:rsidRDefault="00737629" w:rsidP="00737629">
      <w:pPr>
        <w:widowControl w:val="0"/>
        <w:spacing w:after="0" w:line="240" w:lineRule="auto"/>
        <w:ind w:left="360" w:right="57"/>
        <w:mirrorIndents/>
        <w:jc w:val="both"/>
        <w:rPr>
          <w:rFonts w:ascii="Times New Roman" w:eastAsia="Times New Roman" w:hAnsi="Times New Roman" w:cs="Times New Roman"/>
          <w:iCs/>
          <w:sz w:val="24"/>
          <w:szCs w:val="24"/>
          <w:lang w:eastAsia="ru-RU"/>
        </w:rPr>
      </w:pPr>
      <w:r w:rsidRPr="00737629">
        <w:rPr>
          <w:rFonts w:ascii="Times New Roman" w:eastAsia="Times New Roman" w:hAnsi="Times New Roman" w:cs="Times New Roman"/>
          <w:iCs/>
          <w:sz w:val="24"/>
          <w:szCs w:val="24"/>
          <w:lang w:eastAsia="ru-RU"/>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737629" w:rsidRPr="00737629" w:rsidRDefault="00737629" w:rsidP="00737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737629">
        <w:rPr>
          <w:rFonts w:ascii="Times New Roman" w:eastAsia="Times New Roman" w:hAnsi="Times New Roman" w:cs="Times New Roman"/>
          <w:color w:val="000000"/>
          <w:sz w:val="24"/>
          <w:szCs w:val="24"/>
          <w:lang w:eastAsia="ru-RU"/>
        </w:rPr>
        <w:t>МЕТОД КООРДИНАТ (15</w:t>
      </w:r>
      <w:r>
        <w:rPr>
          <w:rFonts w:ascii="Times New Roman" w:eastAsia="Times New Roman" w:hAnsi="Times New Roman" w:cs="Times New Roman"/>
          <w:color w:val="000000"/>
          <w:sz w:val="24"/>
          <w:szCs w:val="24"/>
          <w:lang w:eastAsia="ru-RU"/>
        </w:rPr>
        <w:t xml:space="preserve"> ч)</w:t>
      </w:r>
    </w:p>
    <w:p w:rsidR="00737629" w:rsidRPr="00737629" w:rsidRDefault="00737629" w:rsidP="00737629">
      <w:pPr>
        <w:overflowPunct w:val="0"/>
        <w:spacing w:after="0" w:line="240" w:lineRule="auto"/>
        <w:ind w:left="425"/>
        <w:jc w:val="both"/>
        <w:textAlignment w:val="baseline"/>
        <w:rPr>
          <w:rFonts w:ascii="Times New Roman" w:eastAsia="Times New Roman" w:hAnsi="Times New Roman" w:cs="Times New Roman"/>
          <w:color w:val="000000"/>
          <w:sz w:val="24"/>
          <w:szCs w:val="20"/>
          <w:lang w:eastAsia="ru-RU"/>
        </w:rPr>
      </w:pPr>
      <w:r w:rsidRPr="00737629">
        <w:rPr>
          <w:rFonts w:ascii="Times New Roman" w:eastAsia="Times New Roman" w:hAnsi="Times New Roman" w:cs="Times New Roman"/>
          <w:color w:val="000000"/>
          <w:sz w:val="24"/>
          <w:szCs w:val="24"/>
          <w:lang w:eastAsia="ru-RU"/>
        </w:rPr>
        <w:lastRenderedPageBreak/>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Простейшие задачи в координатах. Уравнение окружности, прямой. </w:t>
      </w:r>
      <w:r w:rsidRPr="00737629">
        <w:rPr>
          <w:rFonts w:ascii="Times New Roman" w:eastAsia="Times New Roman" w:hAnsi="Times New Roman" w:cs="Times New Roman"/>
          <w:color w:val="000000"/>
          <w:sz w:val="24"/>
          <w:szCs w:val="20"/>
          <w:lang w:eastAsia="ru-RU"/>
        </w:rPr>
        <w:t>Основная цель — научить обучающихся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color w:val="000000"/>
          <w:sz w:val="24"/>
          <w:szCs w:val="24"/>
          <w:lang w:eastAsia="ru-RU"/>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737629">
        <w:rPr>
          <w:rFonts w:ascii="Times New Roman" w:eastAsia="Times New Roman" w:hAnsi="Times New Roman" w:cs="Times New Roman"/>
          <w:color w:val="000000"/>
          <w:sz w:val="24"/>
          <w:szCs w:val="24"/>
          <w:lang w:eastAsia="ru-RU"/>
        </w:rPr>
        <w:t xml:space="preserve"> СООТНОШЕНИЯ МЕЖДУ СТОРОНАМИ И УГЛАМИ ТРЕУГОЛЬНИКА. СКАЛЯРНОЕ ПРОИЗВЕДЕНИЕ ВЕКТОРОВ (16 ч</w:t>
      </w:r>
      <w:r>
        <w:rPr>
          <w:rFonts w:ascii="Times New Roman" w:eastAsia="Times New Roman" w:hAnsi="Times New Roman" w:cs="Times New Roman"/>
          <w:color w:val="000000"/>
          <w:sz w:val="24"/>
          <w:szCs w:val="24"/>
          <w:lang w:eastAsia="ru-RU"/>
        </w:rPr>
        <w:t>.</w:t>
      </w:r>
      <w:r w:rsidRPr="00737629">
        <w:rPr>
          <w:rFonts w:ascii="Times New Roman" w:eastAsia="Times New Roman" w:hAnsi="Times New Roman" w:cs="Times New Roman"/>
          <w:color w:val="000000"/>
          <w:sz w:val="24"/>
          <w:szCs w:val="24"/>
          <w:lang w:eastAsia="ru-RU"/>
        </w:rPr>
        <w:t>)</w:t>
      </w:r>
    </w:p>
    <w:p w:rsidR="00737629" w:rsidRPr="00737629" w:rsidRDefault="00737629" w:rsidP="00737629">
      <w:pPr>
        <w:overflowPunct w:val="0"/>
        <w:spacing w:after="0" w:line="240" w:lineRule="auto"/>
        <w:ind w:left="425"/>
        <w:jc w:val="both"/>
        <w:textAlignment w:val="baseline"/>
        <w:rPr>
          <w:rFonts w:ascii="Times New Roman" w:eastAsia="Times New Roman" w:hAnsi="Times New Roman" w:cs="Times New Roman"/>
          <w:color w:val="000000"/>
          <w:sz w:val="24"/>
          <w:szCs w:val="20"/>
          <w:lang w:eastAsia="ru-RU"/>
        </w:rPr>
      </w:pPr>
      <w:r w:rsidRPr="00737629">
        <w:rPr>
          <w:rFonts w:ascii="Times New Roman" w:eastAsia="Times New Roman" w:hAnsi="Times New Roman" w:cs="Times New Roman"/>
          <w:color w:val="000000"/>
          <w:sz w:val="24"/>
          <w:szCs w:val="24"/>
          <w:lang w:eastAsia="ru-RU"/>
        </w:rPr>
        <w:t xml:space="preserve">Синус, косинус, тангенс угла. Соотношения между сторонами и углами треугольника. Скалярное произведение векторов. </w:t>
      </w:r>
      <w:r w:rsidRPr="00737629">
        <w:rPr>
          <w:rFonts w:ascii="Times New Roman" w:eastAsia="Times New Roman" w:hAnsi="Times New Roman" w:cs="Times New Roman"/>
          <w:color w:val="000000"/>
          <w:sz w:val="24"/>
          <w:szCs w:val="20"/>
          <w:lang w:eastAsia="ru-RU"/>
        </w:rPr>
        <w:t>Основная цель — расширить знание обучающихся о многоугольниках;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2ге-угольника, если дан правильный п-угольник.</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color w:val="000000"/>
          <w:sz w:val="24"/>
          <w:szCs w:val="24"/>
          <w:lang w:eastAsia="ru-RU"/>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737629">
        <w:rPr>
          <w:rFonts w:ascii="Times New Roman" w:eastAsia="Times New Roman" w:hAnsi="Times New Roman" w:cs="Times New Roman"/>
          <w:color w:val="000000"/>
          <w:sz w:val="24"/>
          <w:szCs w:val="24"/>
          <w:lang w:eastAsia="ru-RU"/>
        </w:rPr>
        <w:t>ДЛИНА ОК</w:t>
      </w:r>
      <w:r>
        <w:rPr>
          <w:rFonts w:ascii="Times New Roman" w:eastAsia="Times New Roman" w:hAnsi="Times New Roman" w:cs="Times New Roman"/>
          <w:color w:val="000000"/>
          <w:sz w:val="24"/>
          <w:szCs w:val="24"/>
          <w:lang w:eastAsia="ru-RU"/>
        </w:rPr>
        <w:t>РУЖНОСТИ И ПЛОЩАДЬ КРУГА (16 ч)</w:t>
      </w:r>
    </w:p>
    <w:p w:rsidR="00737629" w:rsidRPr="00737629" w:rsidRDefault="00737629" w:rsidP="00737629">
      <w:pPr>
        <w:widowControl w:val="0"/>
        <w:overflowPunct w:val="0"/>
        <w:autoSpaceDE w:val="0"/>
        <w:autoSpaceDN w:val="0"/>
        <w:adjustRightInd w:val="0"/>
        <w:spacing w:before="60" w:after="0" w:line="240" w:lineRule="auto"/>
        <w:ind w:left="425"/>
        <w:jc w:val="both"/>
        <w:textAlignment w:val="baseline"/>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i/>
          <w:color w:val="000000"/>
          <w:sz w:val="24"/>
          <w:szCs w:val="24"/>
          <w:u w:val="single"/>
          <w:lang w:eastAsia="ru-RU"/>
        </w:rPr>
        <w:t>Многоугольники</w:t>
      </w:r>
      <w:r w:rsidRPr="00737629">
        <w:rPr>
          <w:rFonts w:ascii="Times New Roman" w:eastAsia="Times New Roman" w:hAnsi="Times New Roman" w:cs="Times New Roman"/>
          <w:b/>
          <w:i/>
          <w:color w:val="000000"/>
          <w:sz w:val="24"/>
          <w:szCs w:val="24"/>
          <w:lang w:eastAsia="ru-RU"/>
        </w:rPr>
        <w:t>.</w:t>
      </w:r>
      <w:r w:rsidRPr="00737629">
        <w:rPr>
          <w:rFonts w:ascii="Times New Roman" w:eastAsia="Times New Roman" w:hAnsi="Times New Roman" w:cs="Times New Roman"/>
          <w:color w:val="000000"/>
          <w:sz w:val="24"/>
          <w:szCs w:val="24"/>
          <w:lang w:eastAsia="ru-RU"/>
        </w:rPr>
        <w:t xml:space="preserve"> Длина ломаной, периметр многоугольника. Выпуклые многоугольники. Сумма углов выпуклого многоугольника. Вписанные и описанные многоугольники. Правильные многоугольники.</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i/>
          <w:color w:val="000000"/>
          <w:sz w:val="24"/>
          <w:szCs w:val="24"/>
          <w:u w:val="single"/>
          <w:lang w:eastAsia="ru-RU"/>
        </w:rPr>
        <w:t>Окружность и круг.</w:t>
      </w:r>
      <w:r w:rsidRPr="00737629">
        <w:rPr>
          <w:rFonts w:ascii="Times New Roman" w:eastAsia="Times New Roman" w:hAnsi="Times New Roman" w:cs="Times New Roman"/>
          <w:color w:val="000000"/>
          <w:sz w:val="24"/>
          <w:szCs w:val="24"/>
          <w:lang w:eastAsia="ru-RU"/>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w:t>
      </w:r>
      <w:r w:rsidRPr="00737629">
        <w:rPr>
          <w:rFonts w:ascii="Times New Roman" w:eastAsia="Times New Roman" w:hAnsi="Times New Roman" w:cs="Times New Roman"/>
          <w:i/>
          <w:color w:val="000000"/>
          <w:sz w:val="24"/>
          <w:szCs w:val="24"/>
          <w:lang w:eastAsia="ru-RU"/>
        </w:rPr>
        <w:t>.</w:t>
      </w:r>
      <w:r w:rsidRPr="00737629">
        <w:rPr>
          <w:rFonts w:ascii="Times New Roman" w:eastAsia="Times New Roman" w:hAnsi="Times New Roman" w:cs="Times New Roman"/>
          <w:color w:val="000000"/>
          <w:sz w:val="24"/>
          <w:szCs w:val="24"/>
          <w:lang w:eastAsia="ru-RU"/>
        </w:rPr>
        <w:t xml:space="preserve">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 Длина окружности. Площадь круга и площадь сектора.</w:t>
      </w:r>
    </w:p>
    <w:p w:rsidR="00737629" w:rsidRPr="00737629" w:rsidRDefault="00737629" w:rsidP="00737629">
      <w:pPr>
        <w:overflowPunct w:val="0"/>
        <w:spacing w:after="0" w:line="240" w:lineRule="auto"/>
        <w:ind w:left="425"/>
        <w:jc w:val="both"/>
        <w:textAlignment w:val="baseline"/>
        <w:rPr>
          <w:rFonts w:ascii="Times New Roman" w:eastAsia="Times New Roman" w:hAnsi="Times New Roman" w:cs="Times New Roman"/>
          <w:color w:val="000000"/>
          <w:sz w:val="24"/>
          <w:szCs w:val="20"/>
          <w:lang w:eastAsia="ru-RU"/>
        </w:rPr>
      </w:pPr>
      <w:r w:rsidRPr="00737629">
        <w:rPr>
          <w:rFonts w:ascii="Times New Roman" w:eastAsia="Times New Roman" w:hAnsi="Times New Roman" w:cs="Times New Roman"/>
          <w:color w:val="000000"/>
          <w:sz w:val="24"/>
          <w:szCs w:val="20"/>
          <w:lang w:eastAsia="ru-RU"/>
        </w:rPr>
        <w:t>Основная цель — расширить знание обучающихся о многоугольниках;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2ге-угольника, если дан правильный п-угольник.</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color w:val="000000"/>
          <w:sz w:val="24"/>
          <w:szCs w:val="24"/>
          <w:lang w:eastAsia="ru-RU"/>
        </w:rP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 </w:t>
      </w:r>
    </w:p>
    <w:p w:rsidR="00737629" w:rsidRPr="00737629" w:rsidRDefault="00737629" w:rsidP="00737629">
      <w:pPr>
        <w:widowControl w:val="0"/>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737629">
        <w:rPr>
          <w:rFonts w:ascii="Times New Roman" w:eastAsia="Times New Roman" w:hAnsi="Times New Roman" w:cs="Times New Roman"/>
          <w:color w:val="000000"/>
          <w:sz w:val="24"/>
          <w:szCs w:val="24"/>
          <w:lang w:eastAsia="ru-RU"/>
        </w:rPr>
        <w:t xml:space="preserve">ГЕОМЕТРИЧСКИЕ </w:t>
      </w:r>
      <w:r>
        <w:rPr>
          <w:rFonts w:ascii="Times New Roman" w:eastAsia="Times New Roman" w:hAnsi="Times New Roman" w:cs="Times New Roman"/>
          <w:color w:val="000000"/>
          <w:sz w:val="24"/>
          <w:szCs w:val="24"/>
          <w:lang w:eastAsia="ru-RU"/>
        </w:rPr>
        <w:t>ПРЕОБРАЗОВАНИЯ. ДВИЖЕНИЯ (12 ч)</w:t>
      </w:r>
    </w:p>
    <w:p w:rsidR="00737629" w:rsidRPr="00737629" w:rsidRDefault="00737629" w:rsidP="00737629">
      <w:pPr>
        <w:widowControl w:val="0"/>
        <w:overflowPunct w:val="0"/>
        <w:autoSpaceDE w:val="0"/>
        <w:autoSpaceDN w:val="0"/>
        <w:adjustRightInd w:val="0"/>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color w:val="000000"/>
          <w:sz w:val="24"/>
          <w:szCs w:val="24"/>
          <w:lang w:eastAsia="ru-RU"/>
        </w:rPr>
        <w:lastRenderedPageBreak/>
        <w:t>Примеры движений фигур. Симметрия фигур. Осевая симметрия и параллельный перенос. Поворот и центральная симметрия. Понятие о гомотетии. Подобие фигур.Основная цель — познакомить обучающихся с понятием движения и его свойствами, с основными видами движений, со взаимоотношениями наложений и движений. 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737629" w:rsidRPr="00737629" w:rsidRDefault="00737629" w:rsidP="00737629">
      <w:pPr>
        <w:widowControl w:val="0"/>
        <w:overflowPunct w:val="0"/>
        <w:autoSpaceDE w:val="0"/>
        <w:autoSpaceDN w:val="0"/>
        <w:adjustRightInd w:val="0"/>
        <w:spacing w:after="0" w:line="240" w:lineRule="auto"/>
        <w:ind w:left="425"/>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w w:val="150"/>
          <w:sz w:val="24"/>
          <w:szCs w:val="24"/>
          <w:lang w:eastAsia="ru-RU"/>
        </w:rPr>
        <w:t xml:space="preserve">10. </w:t>
      </w:r>
      <w:r w:rsidRPr="00737629">
        <w:rPr>
          <w:rFonts w:ascii="Times New Roman" w:eastAsia="Times New Roman" w:hAnsi="Times New Roman" w:cs="Times New Roman"/>
          <w:color w:val="000000"/>
          <w:sz w:val="24"/>
          <w:szCs w:val="20"/>
          <w:lang w:eastAsia="ru-RU"/>
        </w:rPr>
        <w:t>НАЧАЛЬНЫЕ</w:t>
      </w:r>
      <w:r>
        <w:rPr>
          <w:rFonts w:ascii="Times New Roman" w:eastAsia="Times New Roman" w:hAnsi="Times New Roman" w:cs="Times New Roman"/>
          <w:color w:val="000000"/>
          <w:sz w:val="24"/>
          <w:szCs w:val="20"/>
          <w:lang w:eastAsia="ru-RU"/>
        </w:rPr>
        <w:t xml:space="preserve"> СВЕДЕНИЯ ИЗ СТЕРЕОМЕТРИИ (4 ч)</w:t>
      </w:r>
    </w:p>
    <w:p w:rsidR="00737629" w:rsidRPr="00737629" w:rsidRDefault="00737629" w:rsidP="00737629">
      <w:pPr>
        <w:spacing w:after="0" w:line="240" w:lineRule="auto"/>
        <w:ind w:left="425"/>
        <w:rPr>
          <w:rFonts w:ascii="Times New Roman" w:eastAsia="Times New Roman" w:hAnsi="Times New Roman" w:cs="Times New Roman"/>
          <w:spacing w:val="-1"/>
          <w:sz w:val="24"/>
          <w:szCs w:val="24"/>
          <w:lang w:eastAsia="ru-RU"/>
        </w:rPr>
      </w:pPr>
      <w:r w:rsidRPr="00737629">
        <w:rPr>
          <w:rFonts w:ascii="Times New Roman" w:eastAsia="Times New Roman" w:hAnsi="Times New Roman" w:cs="Times New Roman"/>
          <w:color w:val="000000"/>
          <w:sz w:val="24"/>
          <w:szCs w:val="24"/>
          <w:lang w:eastAsia="ru-RU"/>
        </w:rPr>
        <w:t>Предмет стереометрия. Многогранник. Призма. Параллелепипед. Цилиндр. Конус. Сфера и шар.</w:t>
      </w:r>
    </w:p>
    <w:p w:rsidR="00737629" w:rsidRPr="00737629" w:rsidRDefault="00737629" w:rsidP="00737629">
      <w:pPr>
        <w:spacing w:after="0" w:line="240" w:lineRule="auto"/>
        <w:ind w:left="425"/>
        <w:jc w:val="both"/>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color w:val="000000"/>
          <w:sz w:val="24"/>
          <w:szCs w:val="24"/>
          <w:lang w:eastAsia="ru-RU"/>
        </w:rPr>
        <w:t>Основная цель – дать начальное представление о телах и поверхностях в пространстве; познакомить обучающихся с основными формулами для вычисления  площадей поверхностей и объёмов тел.</w:t>
      </w:r>
    </w:p>
    <w:p w:rsidR="00737629" w:rsidRPr="00737629" w:rsidRDefault="00737629" w:rsidP="00737629">
      <w:pPr>
        <w:spacing w:after="0" w:line="240" w:lineRule="auto"/>
        <w:ind w:left="425"/>
        <w:jc w:val="both"/>
        <w:rPr>
          <w:rFonts w:ascii="Times New Roman" w:eastAsia="Times New Roman" w:hAnsi="Times New Roman" w:cs="Times New Roman"/>
          <w:color w:val="000000"/>
          <w:sz w:val="24"/>
          <w:szCs w:val="24"/>
          <w:lang w:eastAsia="ru-RU"/>
        </w:rPr>
      </w:pPr>
      <w:r w:rsidRPr="00737629">
        <w:rPr>
          <w:rFonts w:ascii="Times New Roman" w:eastAsia="Times New Roman" w:hAnsi="Times New Roman" w:cs="Times New Roman"/>
          <w:color w:val="000000"/>
          <w:sz w:val="24"/>
          <w:szCs w:val="24"/>
          <w:lang w:eastAsia="ru-RU"/>
        </w:rPr>
        <w:t>Рассмотрение простейших многогранников (призма,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p w:rsidR="00E30FF0" w:rsidRPr="00EB4096" w:rsidRDefault="00E30FF0" w:rsidP="00E30FF0">
      <w:pPr>
        <w:shd w:val="clear" w:color="auto" w:fill="FFFFFF"/>
        <w:autoSpaceDE w:val="0"/>
        <w:autoSpaceDN w:val="0"/>
        <w:adjustRightInd w:val="0"/>
        <w:spacing w:after="0" w:line="240" w:lineRule="auto"/>
        <w:ind w:left="360" w:right="57"/>
        <w:mirrorIndents/>
        <w:jc w:val="both"/>
        <w:rPr>
          <w:rFonts w:ascii="Times New Roman" w:eastAsia="Times New Roman" w:hAnsi="Times New Roman" w:cs="Times New Roman"/>
          <w:color w:val="000000"/>
          <w:sz w:val="24"/>
          <w:szCs w:val="24"/>
          <w:lang w:eastAsia="ru-RU"/>
        </w:rPr>
      </w:pPr>
    </w:p>
    <w:p w:rsidR="00E30FF0" w:rsidRPr="00EB4096" w:rsidRDefault="00737629" w:rsidP="00E30FF0">
      <w:pPr>
        <w:widowControl w:val="0"/>
        <w:spacing w:after="0" w:line="240" w:lineRule="auto"/>
        <w:ind w:left="360" w:right="57"/>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E30FF0" w:rsidRPr="00EB4096">
        <w:rPr>
          <w:rFonts w:ascii="Times New Roman" w:eastAsia="Times New Roman" w:hAnsi="Times New Roman" w:cs="Times New Roman"/>
          <w:color w:val="000000"/>
          <w:sz w:val="24"/>
          <w:szCs w:val="24"/>
          <w:lang w:eastAsia="ru-RU"/>
        </w:rPr>
        <w:t>. ПОВТОРЕНИЕ (</w:t>
      </w:r>
      <w:r>
        <w:rPr>
          <w:rFonts w:ascii="Times New Roman" w:eastAsia="Times New Roman" w:hAnsi="Times New Roman" w:cs="Times New Roman"/>
          <w:color w:val="000000"/>
          <w:sz w:val="24"/>
          <w:szCs w:val="24"/>
          <w:lang w:eastAsia="ru-RU"/>
        </w:rPr>
        <w:t>3</w:t>
      </w:r>
      <w:r w:rsidR="00E30FF0" w:rsidRPr="00EB4096">
        <w:rPr>
          <w:rFonts w:ascii="Times New Roman" w:eastAsia="Times New Roman" w:hAnsi="Times New Roman" w:cs="Times New Roman"/>
          <w:color w:val="000000"/>
          <w:sz w:val="24"/>
          <w:szCs w:val="24"/>
          <w:lang w:eastAsia="ru-RU"/>
        </w:rPr>
        <w:t>6 ч)</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Закрепление знаний, умений и навыков, полученных на уроках по данным темам.</w:t>
      </w:r>
    </w:p>
    <w:p w:rsidR="00E30FF0" w:rsidRPr="00B245B5" w:rsidRDefault="00E30FF0" w:rsidP="007E3ED5">
      <w:pPr>
        <w:pStyle w:val="a4"/>
        <w:widowControl w:val="0"/>
        <w:numPr>
          <w:ilvl w:val="0"/>
          <w:numId w:val="6"/>
        </w:numPr>
        <w:suppressAutoHyphens/>
        <w:autoSpaceDE w:val="0"/>
        <w:spacing w:after="0" w:line="240" w:lineRule="auto"/>
        <w:jc w:val="center"/>
        <w:rPr>
          <w:rFonts w:ascii="Times New Roman" w:eastAsia="Times New Roman" w:hAnsi="Times New Roman" w:cs="Times New Roman"/>
          <w:b/>
          <w:sz w:val="24"/>
          <w:szCs w:val="24"/>
          <w:lang w:eastAsia="ar-SA"/>
        </w:rPr>
      </w:pPr>
      <w:r w:rsidRPr="00B245B5">
        <w:rPr>
          <w:rFonts w:ascii="Times New Roman" w:eastAsia="Times New Roman" w:hAnsi="Times New Roman" w:cs="Times New Roman"/>
          <w:b/>
          <w:sz w:val="24"/>
          <w:szCs w:val="24"/>
          <w:lang w:eastAsia="ar-SA"/>
        </w:rPr>
        <w:t>Требования к уровню подготовки обучающихся</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 xml:space="preserve">В ходе преподавания алгебры в 9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EB4096">
        <w:rPr>
          <w:rFonts w:ascii="Times New Roman" w:eastAsia="Times New Roman" w:hAnsi="Times New Roman" w:cs="Times New Roman"/>
          <w:iCs/>
          <w:sz w:val="24"/>
          <w:szCs w:val="24"/>
          <w:lang w:eastAsia="ar-SA"/>
        </w:rPr>
        <w:t>умениями общеучебного характера</w:t>
      </w:r>
      <w:r w:rsidRPr="00EB4096">
        <w:rPr>
          <w:rFonts w:ascii="Times New Roman" w:eastAsia="Times New Roman" w:hAnsi="Times New Roman" w:cs="Times New Roman"/>
          <w:i/>
          <w:iCs/>
          <w:sz w:val="24"/>
          <w:szCs w:val="24"/>
          <w:lang w:eastAsia="ar-SA"/>
        </w:rPr>
        <w:t xml:space="preserve">, </w:t>
      </w:r>
      <w:r w:rsidRPr="00EB4096">
        <w:rPr>
          <w:rFonts w:ascii="Times New Roman" w:eastAsia="Times New Roman" w:hAnsi="Times New Roman" w:cs="Times New Roman"/>
          <w:sz w:val="24"/>
          <w:szCs w:val="24"/>
          <w:lang w:eastAsia="ar-SA"/>
        </w:rPr>
        <w:t xml:space="preserve">разнообразными </w:t>
      </w:r>
      <w:r w:rsidRPr="00EB4096">
        <w:rPr>
          <w:rFonts w:ascii="Times New Roman" w:eastAsia="Times New Roman" w:hAnsi="Times New Roman" w:cs="Times New Roman"/>
          <w:iCs/>
          <w:sz w:val="24"/>
          <w:szCs w:val="24"/>
          <w:lang w:eastAsia="ar-SA"/>
        </w:rPr>
        <w:t>способами деятельности</w:t>
      </w:r>
      <w:r w:rsidRPr="00EB4096">
        <w:rPr>
          <w:rFonts w:ascii="Times New Roman" w:eastAsia="Times New Roman" w:hAnsi="Times New Roman" w:cs="Times New Roman"/>
          <w:i/>
          <w:iCs/>
          <w:sz w:val="24"/>
          <w:szCs w:val="24"/>
          <w:lang w:eastAsia="ar-SA"/>
        </w:rPr>
        <w:t xml:space="preserve">, </w:t>
      </w:r>
      <w:r w:rsidRPr="00EB4096">
        <w:rPr>
          <w:rFonts w:ascii="Times New Roman" w:eastAsia="Times New Roman" w:hAnsi="Times New Roman" w:cs="Times New Roman"/>
          <w:sz w:val="24"/>
          <w:szCs w:val="24"/>
          <w:lang w:eastAsia="ar-SA"/>
        </w:rPr>
        <w:t>приобретали опыт:</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планирования и осуществления алгоритмической деятельности, выполнения заданных и конструирования новых алгоритмов;</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решения разнообразных классов задач из различных разделов курса, в том числе задач, требующих поиска пути и способов решения;</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исследовательской деятельности, развития идей, проведения экспериментов, обобщения, постановки и формулирования новых задач;</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проведения доказательных рассуждений, аргументации, выдвижения гипотез и их обоснования;</w:t>
      </w:r>
    </w:p>
    <w:p w:rsidR="00E30FF0" w:rsidRPr="00EB4096" w:rsidRDefault="00E30FF0" w:rsidP="00E30FF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EB4096">
        <w:rPr>
          <w:rFonts w:ascii="Times New Roman" w:eastAsia="Times New Roman" w:hAnsi="Times New Roman" w:cs="Times New Roman"/>
          <w:sz w:val="24"/>
          <w:szCs w:val="24"/>
          <w:lang w:eastAsia="ar-SA"/>
        </w:rPr>
        <w:tab/>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p>
    <w:p w:rsidR="00E30FF0" w:rsidRPr="00EB4096" w:rsidRDefault="00E30FF0" w:rsidP="00E30FF0">
      <w:pPr>
        <w:spacing w:after="0" w:line="240" w:lineRule="auto"/>
        <w:ind w:left="360" w:right="57"/>
        <w:mirrorIndents/>
        <w:jc w:val="both"/>
        <w:rPr>
          <w:rFonts w:ascii="Times New Roman" w:eastAsia="Times New Roman" w:hAnsi="Times New Roman" w:cs="Times New Roman"/>
          <w:bCs/>
          <w:i/>
          <w:iCs/>
          <w:sz w:val="24"/>
          <w:szCs w:val="24"/>
          <w:lang w:eastAsia="ru-RU"/>
        </w:rPr>
      </w:pPr>
      <w:r w:rsidRPr="00EB4096">
        <w:rPr>
          <w:rFonts w:ascii="Times New Roman" w:eastAsia="Times New Roman" w:hAnsi="Times New Roman" w:cs="Times New Roman"/>
          <w:bCs/>
          <w:i/>
          <w:iCs/>
          <w:sz w:val="24"/>
          <w:szCs w:val="24"/>
          <w:lang w:eastAsia="ru-RU"/>
        </w:rPr>
        <w:t>В результате изучения алгебры обучающийся должен</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u w:val="single"/>
          <w:lang w:eastAsia="ru-RU"/>
        </w:rPr>
      </w:pPr>
      <w:r w:rsidRPr="00EB4096">
        <w:rPr>
          <w:rFonts w:ascii="Times New Roman" w:eastAsia="Times New Roman" w:hAnsi="Times New Roman" w:cs="Times New Roman"/>
          <w:sz w:val="24"/>
          <w:szCs w:val="24"/>
          <w:u w:val="single"/>
          <w:lang w:eastAsia="ru-RU"/>
        </w:rPr>
        <w:t>знать/понимать</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существо понятия алгоритма; примеры алгоритмов;</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lastRenderedPageBreak/>
        <w:t>как математически определенные функции могут описывать реальные зависимости; приводить примеры такого описания;</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30FF0" w:rsidRPr="00EB4096" w:rsidRDefault="00E30FF0" w:rsidP="00E30FF0">
      <w:pPr>
        <w:spacing w:after="0" w:line="240" w:lineRule="auto"/>
        <w:ind w:right="57"/>
        <w:mirrorIndents/>
        <w:jc w:val="both"/>
        <w:rPr>
          <w:rFonts w:ascii="Times New Roman" w:eastAsia="Times New Roman" w:hAnsi="Times New Roman" w:cs="Times New Roman"/>
          <w:sz w:val="24"/>
          <w:szCs w:val="24"/>
          <w:lang w:eastAsia="ru-RU"/>
        </w:rPr>
      </w:pP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u w:val="single"/>
          <w:lang w:eastAsia="ru-RU"/>
        </w:rPr>
      </w:pPr>
      <w:r w:rsidRPr="00EB4096">
        <w:rPr>
          <w:rFonts w:ascii="Times New Roman" w:eastAsia="Times New Roman" w:hAnsi="Times New Roman" w:cs="Times New Roman"/>
          <w:bCs/>
          <w:sz w:val="24"/>
          <w:szCs w:val="24"/>
          <w:u w:val="single"/>
          <w:lang w:eastAsia="ru-RU"/>
        </w:rPr>
        <w:t>уметь</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решать линейные и квадратные неравенства с одной переменной и их системы;</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описывать свойства изученных функций, строить их графики.</w:t>
      </w:r>
    </w:p>
    <w:p w:rsidR="00E30FF0" w:rsidRPr="00EB4096" w:rsidRDefault="00E30FF0" w:rsidP="00E30FF0">
      <w:pPr>
        <w:spacing w:after="0" w:line="240" w:lineRule="auto"/>
        <w:ind w:left="360" w:right="57"/>
        <w:mirrorIndents/>
        <w:jc w:val="both"/>
        <w:rPr>
          <w:rFonts w:ascii="Times New Roman" w:eastAsia="Times New Roman" w:hAnsi="Times New Roman" w:cs="Times New Roman"/>
          <w:bCs/>
          <w:sz w:val="24"/>
          <w:szCs w:val="24"/>
          <w:u w:val="single"/>
          <w:lang w:eastAsia="ru-RU"/>
        </w:rPr>
      </w:pPr>
      <w:r w:rsidRPr="00EB4096">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 для:</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 xml:space="preserve">моделирования практических ситуаций и исследовании построенных моделей с использованием аппарата алгебры; </w:t>
      </w:r>
    </w:p>
    <w:p w:rsidR="00E30FF0" w:rsidRPr="00EB4096"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E30FF0" w:rsidRDefault="00E30FF0" w:rsidP="00E30FF0">
      <w:pPr>
        <w:spacing w:after="0" w:line="240" w:lineRule="auto"/>
        <w:ind w:left="360" w:right="57"/>
        <w:mirrorIndents/>
        <w:jc w:val="both"/>
        <w:rPr>
          <w:rFonts w:ascii="Times New Roman" w:eastAsia="Times New Roman" w:hAnsi="Times New Roman" w:cs="Times New Roman"/>
          <w:sz w:val="24"/>
          <w:szCs w:val="24"/>
          <w:lang w:eastAsia="ru-RU"/>
        </w:rPr>
      </w:pPr>
      <w:r w:rsidRPr="00EB4096">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737629" w:rsidRPr="00EB4096" w:rsidRDefault="00737629" w:rsidP="00737629">
      <w:pPr>
        <w:spacing w:after="0" w:line="240" w:lineRule="auto"/>
        <w:ind w:left="360" w:right="57"/>
        <w:mirrorIndents/>
        <w:jc w:val="both"/>
        <w:rPr>
          <w:rFonts w:ascii="Times New Roman" w:eastAsia="Times New Roman" w:hAnsi="Times New Roman" w:cs="Times New Roman"/>
          <w:bCs/>
          <w:i/>
          <w:iCs/>
          <w:sz w:val="24"/>
          <w:szCs w:val="24"/>
          <w:lang w:eastAsia="ru-RU"/>
        </w:rPr>
      </w:pPr>
      <w:r w:rsidRPr="00EB4096">
        <w:rPr>
          <w:rFonts w:ascii="Times New Roman" w:eastAsia="Times New Roman" w:hAnsi="Times New Roman" w:cs="Times New Roman"/>
          <w:bCs/>
          <w:i/>
          <w:iCs/>
          <w:sz w:val="24"/>
          <w:szCs w:val="24"/>
          <w:lang w:eastAsia="ru-RU"/>
        </w:rPr>
        <w:t xml:space="preserve">В результате изучения </w:t>
      </w:r>
      <w:r>
        <w:rPr>
          <w:rFonts w:ascii="Times New Roman" w:eastAsia="Times New Roman" w:hAnsi="Times New Roman" w:cs="Times New Roman"/>
          <w:bCs/>
          <w:i/>
          <w:iCs/>
          <w:sz w:val="24"/>
          <w:szCs w:val="24"/>
          <w:lang w:eastAsia="ru-RU"/>
        </w:rPr>
        <w:t>геометрии</w:t>
      </w:r>
      <w:r w:rsidRPr="00EB4096">
        <w:rPr>
          <w:rFonts w:ascii="Times New Roman" w:eastAsia="Times New Roman" w:hAnsi="Times New Roman" w:cs="Times New Roman"/>
          <w:bCs/>
          <w:i/>
          <w:iCs/>
          <w:sz w:val="24"/>
          <w:szCs w:val="24"/>
          <w:lang w:eastAsia="ru-RU"/>
        </w:rPr>
        <w:t>обучающийся должен</w:t>
      </w:r>
    </w:p>
    <w:p w:rsidR="00737629" w:rsidRPr="00737629" w:rsidRDefault="00737629" w:rsidP="00737629">
      <w:pPr>
        <w:spacing w:after="0" w:line="240" w:lineRule="auto"/>
        <w:ind w:firstLine="567"/>
        <w:jc w:val="both"/>
        <w:rPr>
          <w:rFonts w:ascii="Times New Roman" w:eastAsia="Times New Roman" w:hAnsi="Times New Roman" w:cs="Times New Roman"/>
          <w:sz w:val="24"/>
          <w:szCs w:val="24"/>
          <w:u w:val="single"/>
          <w:lang w:eastAsia="ru-RU"/>
        </w:rPr>
      </w:pPr>
      <w:r w:rsidRPr="00737629">
        <w:rPr>
          <w:rFonts w:ascii="Times New Roman" w:eastAsia="Times New Roman" w:hAnsi="Times New Roman" w:cs="Times New Roman"/>
          <w:bCs/>
          <w:sz w:val="24"/>
          <w:szCs w:val="24"/>
          <w:u w:val="single"/>
          <w:lang w:eastAsia="ru-RU"/>
        </w:rPr>
        <w:t>уметь</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 xml:space="preserve">распознавать геометрические фигуры, различать их взаимное расположение; </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изображать геометрические фигуры; выполнять чертежи по условию задач; осуществлять преобразования фигур;</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распознавать на чертежах, моделях и в окружающей обстановке основные пространственные тела, изображать их;</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 xml:space="preserve">в простейших случаях строить сечения и развертки пространственных тел; </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проводить операции над векторами, вычислять длину и координаты вектора, угол между векторами;</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вычислять значения геометрических величин (длин, углов, площадей, объемов), в том числе: для углов от 0 до 180</w:t>
      </w:r>
      <w:r w:rsidRPr="00737629">
        <w:rPr>
          <w:rFonts w:ascii="Times New Roman" w:eastAsia="Times New Roman" w:hAnsi="Times New Roman" w:cs="Times New Roman"/>
          <w:sz w:val="24"/>
          <w:szCs w:val="24"/>
          <w:lang w:eastAsia="ru-RU"/>
        </w:rPr>
        <w:sym w:font="Symbol" w:char="F0B0"/>
      </w:r>
      <w:r w:rsidRPr="00737629">
        <w:rPr>
          <w:rFonts w:ascii="Times New Roman" w:eastAsia="Times New Roman" w:hAnsi="Times New Roman" w:cs="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737629" w:rsidRPr="00737629" w:rsidRDefault="00737629" w:rsidP="00737629">
      <w:pPr>
        <w:numPr>
          <w:ilvl w:val="0"/>
          <w:numId w:val="20"/>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решать простейшие планиметрические задачи в пространстве;</w:t>
      </w:r>
    </w:p>
    <w:p w:rsidR="00737629" w:rsidRPr="00737629" w:rsidRDefault="00737629" w:rsidP="00737629">
      <w:pPr>
        <w:spacing w:after="0" w:line="240" w:lineRule="auto"/>
        <w:ind w:left="360"/>
        <w:jc w:val="both"/>
        <w:rPr>
          <w:rFonts w:ascii="Times New Roman" w:eastAsia="Times New Roman" w:hAnsi="Times New Roman" w:cs="Times New Roman"/>
          <w:bCs/>
          <w:sz w:val="24"/>
          <w:szCs w:val="24"/>
          <w:lang w:eastAsia="ru-RU"/>
        </w:rPr>
      </w:pPr>
      <w:r w:rsidRPr="00737629">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r w:rsidRPr="00737629">
        <w:rPr>
          <w:rFonts w:ascii="Times New Roman" w:eastAsia="Times New Roman" w:hAnsi="Times New Roman" w:cs="Times New Roman"/>
          <w:bCs/>
          <w:sz w:val="24"/>
          <w:szCs w:val="24"/>
          <w:lang w:eastAsia="ru-RU"/>
        </w:rPr>
        <w:t>для:</w:t>
      </w:r>
    </w:p>
    <w:p w:rsidR="00737629" w:rsidRPr="00737629" w:rsidRDefault="00737629" w:rsidP="00737629">
      <w:pPr>
        <w:numPr>
          <w:ilvl w:val="0"/>
          <w:numId w:val="21"/>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описания реальных ситуаций на языке геометрии;</w:t>
      </w:r>
    </w:p>
    <w:p w:rsidR="00737629" w:rsidRPr="00737629" w:rsidRDefault="00737629" w:rsidP="00737629">
      <w:pPr>
        <w:numPr>
          <w:ilvl w:val="0"/>
          <w:numId w:val="21"/>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расчетов, включающих простейшие тригонометрические формулы;</w:t>
      </w:r>
    </w:p>
    <w:p w:rsidR="00737629" w:rsidRPr="00737629" w:rsidRDefault="00737629" w:rsidP="00737629">
      <w:pPr>
        <w:numPr>
          <w:ilvl w:val="0"/>
          <w:numId w:val="21"/>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решения геометрических задач с использованием тригонометрии</w:t>
      </w:r>
    </w:p>
    <w:p w:rsidR="00737629" w:rsidRPr="00737629" w:rsidRDefault="00737629" w:rsidP="00737629">
      <w:pPr>
        <w:numPr>
          <w:ilvl w:val="0"/>
          <w:numId w:val="21"/>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737629" w:rsidRPr="00737629" w:rsidRDefault="00737629" w:rsidP="00737629">
      <w:pPr>
        <w:numPr>
          <w:ilvl w:val="0"/>
          <w:numId w:val="21"/>
        </w:numPr>
        <w:spacing w:after="0" w:line="240" w:lineRule="auto"/>
        <w:jc w:val="both"/>
        <w:rPr>
          <w:rFonts w:ascii="Times New Roman" w:eastAsia="Times New Roman" w:hAnsi="Times New Roman" w:cs="Times New Roman"/>
          <w:sz w:val="24"/>
          <w:szCs w:val="24"/>
          <w:lang w:eastAsia="ru-RU"/>
        </w:rPr>
      </w:pPr>
      <w:r w:rsidRPr="00737629">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737629" w:rsidRDefault="00737629" w:rsidP="00E30FF0">
      <w:pPr>
        <w:spacing w:after="0" w:line="240" w:lineRule="auto"/>
        <w:ind w:left="360" w:right="57"/>
        <w:mirrorIndents/>
        <w:jc w:val="both"/>
        <w:rPr>
          <w:rFonts w:ascii="Times New Roman" w:eastAsia="Times New Roman" w:hAnsi="Times New Roman" w:cs="Times New Roman"/>
          <w:sz w:val="24"/>
          <w:szCs w:val="24"/>
          <w:lang w:eastAsia="ru-RU"/>
        </w:rPr>
      </w:pPr>
    </w:p>
    <w:p w:rsidR="00EB4096" w:rsidRDefault="00EB4096" w:rsidP="00E30FF0">
      <w:pPr>
        <w:spacing w:after="0" w:line="240" w:lineRule="auto"/>
        <w:ind w:left="360" w:right="57"/>
        <w:mirrorIndents/>
        <w:jc w:val="both"/>
        <w:rPr>
          <w:rFonts w:ascii="Times New Roman" w:eastAsia="Times New Roman" w:hAnsi="Times New Roman" w:cs="Times New Roman"/>
          <w:sz w:val="24"/>
          <w:szCs w:val="24"/>
          <w:lang w:eastAsia="ru-RU"/>
        </w:rPr>
      </w:pPr>
    </w:p>
    <w:p w:rsidR="00B245B5" w:rsidRPr="00B245B5" w:rsidRDefault="00B245B5" w:rsidP="007E3ED5">
      <w:pPr>
        <w:pStyle w:val="a4"/>
        <w:numPr>
          <w:ilvl w:val="0"/>
          <w:numId w:val="6"/>
        </w:numPr>
        <w:spacing w:after="0" w:line="240" w:lineRule="auto"/>
        <w:jc w:val="center"/>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Критерии оценивания обучающихся</w:t>
      </w:r>
    </w:p>
    <w:p w:rsidR="00B245B5" w:rsidRPr="00B245B5" w:rsidRDefault="00B245B5" w:rsidP="007E3ED5">
      <w:pPr>
        <w:numPr>
          <w:ilvl w:val="0"/>
          <w:numId w:val="15"/>
        </w:numPr>
        <w:spacing w:after="0" w:line="240" w:lineRule="auto"/>
        <w:jc w:val="both"/>
        <w:outlineLvl w:val="0"/>
        <w:rPr>
          <w:rFonts w:ascii="Times New Roman" w:eastAsiaTheme="majorEastAsia" w:hAnsi="Times New Roman" w:cs="Times New Roman"/>
          <w:sz w:val="24"/>
          <w:szCs w:val="24"/>
          <w:lang w:eastAsia="ru-RU"/>
        </w:rPr>
      </w:pPr>
      <w:r w:rsidRPr="00B245B5">
        <w:rPr>
          <w:rFonts w:ascii="Times New Roman" w:eastAsiaTheme="majorEastAsia" w:hAnsi="Times New Roman" w:cs="Times New Roman"/>
          <w:sz w:val="24"/>
          <w:szCs w:val="24"/>
          <w:lang w:eastAsia="ru-RU"/>
        </w:rPr>
        <w:t>Оценка письменных контрольных работ обучающихся по математике.</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b/>
          <w:bCs/>
          <w:iCs/>
          <w:sz w:val="24"/>
          <w:szCs w:val="24"/>
          <w:lang w:eastAsia="ru-RU"/>
        </w:rPr>
        <w:t xml:space="preserve">Ответ оценивается отметкой «5», если: </w:t>
      </w:r>
    </w:p>
    <w:p w:rsidR="00B245B5" w:rsidRPr="00B245B5" w:rsidRDefault="00B245B5" w:rsidP="007E3ED5">
      <w:pPr>
        <w:numPr>
          <w:ilvl w:val="0"/>
          <w:numId w:val="13"/>
        </w:numPr>
        <w:tabs>
          <w:tab w:val="num" w:pos="2007"/>
        </w:tabs>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работа выполнена полностью;</w:t>
      </w:r>
    </w:p>
    <w:p w:rsidR="00B245B5" w:rsidRPr="00B245B5" w:rsidRDefault="00B245B5" w:rsidP="007E3ED5">
      <w:pPr>
        <w:numPr>
          <w:ilvl w:val="0"/>
          <w:numId w:val="13"/>
        </w:numPr>
        <w:tabs>
          <w:tab w:val="num" w:pos="2007"/>
        </w:tabs>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в логических рассуждениях и обосновании решения нет пробелов и ошибок;</w:t>
      </w:r>
    </w:p>
    <w:p w:rsidR="00B245B5" w:rsidRPr="00B245B5" w:rsidRDefault="00B245B5" w:rsidP="007E3ED5">
      <w:pPr>
        <w:numPr>
          <w:ilvl w:val="0"/>
          <w:numId w:val="13"/>
        </w:numPr>
        <w:tabs>
          <w:tab w:val="num" w:pos="2007"/>
        </w:tabs>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«4» ставится в следующих случаях:</w:t>
      </w:r>
    </w:p>
    <w:p w:rsidR="00B245B5" w:rsidRPr="00B245B5" w:rsidRDefault="00B245B5" w:rsidP="007E3ED5">
      <w:pPr>
        <w:numPr>
          <w:ilvl w:val="1"/>
          <w:numId w:val="7"/>
        </w:numPr>
        <w:tabs>
          <w:tab w:val="num" w:pos="360"/>
        </w:tabs>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245B5" w:rsidRPr="00B245B5" w:rsidRDefault="00B245B5" w:rsidP="007E3ED5">
      <w:pPr>
        <w:numPr>
          <w:ilvl w:val="1"/>
          <w:numId w:val="7"/>
        </w:numPr>
        <w:tabs>
          <w:tab w:val="num" w:pos="240"/>
        </w:tabs>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«3» ставится, если:</w:t>
      </w:r>
    </w:p>
    <w:p w:rsidR="00B245B5" w:rsidRPr="00B245B5" w:rsidRDefault="00B245B5" w:rsidP="007E3ED5">
      <w:pPr>
        <w:numPr>
          <w:ilvl w:val="0"/>
          <w:numId w:val="14"/>
        </w:numPr>
        <w:spacing w:after="0" w:line="240" w:lineRule="auto"/>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sz w:val="24"/>
          <w:szCs w:val="24"/>
          <w:lang w:eastAsia="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«2» ставится, если:</w:t>
      </w:r>
    </w:p>
    <w:p w:rsidR="00B245B5" w:rsidRPr="00B245B5" w:rsidRDefault="00B245B5" w:rsidP="007E3ED5">
      <w:pPr>
        <w:numPr>
          <w:ilvl w:val="0"/>
          <w:numId w:val="14"/>
        </w:num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xml:space="preserve">допущены существенные ошибки, показавшие, что обучающийся не обладает обязательными умениями по данной теме в полной мере. </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«1» ставится, если:</w:t>
      </w:r>
    </w:p>
    <w:p w:rsidR="00B245B5" w:rsidRPr="00B245B5" w:rsidRDefault="00B245B5" w:rsidP="00B245B5">
      <w:pPr>
        <w:spacing w:after="0" w:line="240" w:lineRule="auto"/>
        <w:ind w:left="-12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245B5" w:rsidRPr="00B245B5" w:rsidRDefault="00B245B5" w:rsidP="007E3ED5">
      <w:pPr>
        <w:numPr>
          <w:ilvl w:val="0"/>
          <w:numId w:val="7"/>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w:t>
      </w:r>
      <w:r w:rsidR="00345D11">
        <w:rPr>
          <w:rFonts w:ascii="Times New Roman" w:eastAsia="Times New Roman" w:hAnsi="Times New Roman" w:cs="Times New Roman"/>
          <w:sz w:val="24"/>
          <w:szCs w:val="24"/>
          <w:lang w:eastAsia="ru-RU"/>
        </w:rPr>
        <w:t>й</w:t>
      </w:r>
      <w:r w:rsidRPr="00B245B5">
        <w:rPr>
          <w:rFonts w:ascii="Times New Roman" w:eastAsia="Times New Roman" w:hAnsi="Times New Roman" w:cs="Times New Roman"/>
          <w:sz w:val="24"/>
          <w:szCs w:val="24"/>
          <w:lang w:eastAsia="ru-RU"/>
        </w:rPr>
        <w:t xml:space="preserve">. </w:t>
      </w:r>
    </w:p>
    <w:p w:rsidR="00B245B5" w:rsidRPr="00B245B5" w:rsidRDefault="00B245B5" w:rsidP="00B245B5">
      <w:pPr>
        <w:keepNext/>
        <w:keepLines/>
        <w:spacing w:after="0" w:line="240" w:lineRule="auto"/>
        <w:ind w:left="240"/>
        <w:jc w:val="both"/>
        <w:outlineLvl w:val="0"/>
        <w:rPr>
          <w:rFonts w:ascii="Times New Roman" w:eastAsiaTheme="majorEastAsia" w:hAnsi="Times New Roman" w:cs="Times New Roman"/>
          <w:sz w:val="24"/>
          <w:szCs w:val="24"/>
          <w:lang w:eastAsia="ru-RU"/>
        </w:rPr>
      </w:pPr>
      <w:r w:rsidRPr="00B245B5">
        <w:rPr>
          <w:rFonts w:ascii="Times New Roman" w:eastAsiaTheme="majorEastAsia" w:hAnsi="Times New Roman" w:cs="Times New Roman"/>
          <w:sz w:val="24"/>
          <w:szCs w:val="24"/>
          <w:lang w:eastAsia="ru-RU"/>
        </w:rPr>
        <w:t>2.Оценка устных ответов обучающихся по математике</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b/>
          <w:bCs/>
          <w:iCs/>
          <w:sz w:val="24"/>
          <w:szCs w:val="24"/>
          <w:lang w:eastAsia="ru-RU"/>
        </w:rPr>
        <w:t xml:space="preserve">Ответ оценивается отметкой «5», если обучающийся: </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 учебником;</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отвечал самостоятельно, без наводящих вопросов учителя;</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lastRenderedPageBreak/>
        <w:t>Ответ оценивается отметкой «4», если удовлетворяет в основном требованиям на оценку «5», но при этом имеет один из недостатков:</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в изложении допущены небольшие пробелы, не исказившее математическое содержание ответа;</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допущены один–два недочета при освещении основного содержания ответа, исправленные после замечания учителя;</w:t>
      </w:r>
    </w:p>
    <w:p w:rsidR="00B245B5" w:rsidRPr="00B245B5" w:rsidRDefault="00B245B5" w:rsidP="007E3ED5">
      <w:pPr>
        <w:numPr>
          <w:ilvl w:val="0"/>
          <w:numId w:val="8"/>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«3» ставится в следующих случаях:</w:t>
      </w:r>
    </w:p>
    <w:p w:rsidR="00B245B5" w:rsidRPr="00B245B5" w:rsidRDefault="00B245B5" w:rsidP="007E3ED5">
      <w:pPr>
        <w:numPr>
          <w:ilvl w:val="0"/>
          <w:numId w:val="9"/>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B245B5" w:rsidRPr="00B245B5" w:rsidRDefault="00B245B5" w:rsidP="007E3ED5">
      <w:pPr>
        <w:numPr>
          <w:ilvl w:val="0"/>
          <w:numId w:val="9"/>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245B5" w:rsidRPr="00B245B5" w:rsidRDefault="00B245B5" w:rsidP="007E3ED5">
      <w:pPr>
        <w:numPr>
          <w:ilvl w:val="0"/>
          <w:numId w:val="9"/>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245B5" w:rsidRPr="00B245B5" w:rsidRDefault="00B245B5" w:rsidP="007E3ED5">
      <w:pPr>
        <w:numPr>
          <w:ilvl w:val="0"/>
          <w:numId w:val="9"/>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при достаточном знании теоретического материала выявлена недостаточная сформированность основных умений и навыков.</w:t>
      </w:r>
    </w:p>
    <w:p w:rsidR="00B245B5" w:rsidRPr="00B245B5" w:rsidRDefault="00B245B5" w:rsidP="00B245B5">
      <w:pPr>
        <w:spacing w:after="0" w:line="240" w:lineRule="auto"/>
        <w:ind w:left="-12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«2» ставится в следующих случаях:</w:t>
      </w:r>
    </w:p>
    <w:p w:rsidR="00B245B5" w:rsidRPr="00B245B5" w:rsidRDefault="00B245B5" w:rsidP="007E3ED5">
      <w:pPr>
        <w:numPr>
          <w:ilvl w:val="0"/>
          <w:numId w:val="10"/>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не раскрыто основное содержание учебного материала;</w:t>
      </w:r>
    </w:p>
    <w:p w:rsidR="00B245B5" w:rsidRPr="00B245B5" w:rsidRDefault="00B245B5" w:rsidP="007E3ED5">
      <w:pPr>
        <w:numPr>
          <w:ilvl w:val="0"/>
          <w:numId w:val="10"/>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обнаружено незнание учеником большей или наиболее важной части учебного материала;</w:t>
      </w:r>
    </w:p>
    <w:p w:rsidR="00B245B5" w:rsidRPr="00B245B5" w:rsidRDefault="00B245B5" w:rsidP="007E3ED5">
      <w:pPr>
        <w:numPr>
          <w:ilvl w:val="0"/>
          <w:numId w:val="10"/>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245B5" w:rsidRPr="00B245B5" w:rsidRDefault="00B245B5" w:rsidP="00B245B5">
      <w:pPr>
        <w:spacing w:after="0" w:line="240" w:lineRule="auto"/>
        <w:ind w:left="240"/>
        <w:jc w:val="both"/>
        <w:rPr>
          <w:rFonts w:ascii="Times New Roman" w:eastAsia="Times New Roman" w:hAnsi="Times New Roman" w:cs="Times New Roman"/>
          <w:b/>
          <w:sz w:val="24"/>
          <w:szCs w:val="24"/>
          <w:lang w:eastAsia="ru-RU"/>
        </w:rPr>
      </w:pPr>
      <w:r w:rsidRPr="00B245B5">
        <w:rPr>
          <w:rFonts w:ascii="Times New Roman" w:eastAsia="Times New Roman" w:hAnsi="Times New Roman" w:cs="Times New Roman"/>
          <w:b/>
          <w:sz w:val="24"/>
          <w:szCs w:val="24"/>
          <w:lang w:eastAsia="ru-RU"/>
        </w:rPr>
        <w:t>Отметка «1» ставится, если:</w:t>
      </w:r>
    </w:p>
    <w:p w:rsidR="00B245B5" w:rsidRPr="00B245B5" w:rsidRDefault="00B245B5" w:rsidP="007E3ED5">
      <w:pPr>
        <w:numPr>
          <w:ilvl w:val="0"/>
          <w:numId w:val="11"/>
        </w:numPr>
        <w:spacing w:after="0" w:line="240" w:lineRule="auto"/>
        <w:ind w:left="240"/>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245B5" w:rsidRPr="00B245B5" w:rsidRDefault="00B245B5" w:rsidP="00D7680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bCs/>
          <w:sz w:val="24"/>
          <w:szCs w:val="24"/>
          <w:lang w:eastAsia="ru-RU"/>
        </w:rPr>
        <w:t>Общая классификация ошибок.</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При оценке знаний, умений и навыков обучающихся следует учитывать все ошибки (грубые и негрубые) и недочёты.</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b/>
          <w:bCs/>
          <w:sz w:val="24"/>
          <w:szCs w:val="24"/>
          <w:lang w:eastAsia="ru-RU"/>
        </w:rPr>
        <w:t>Грубыми считаются ошибки: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незнание наименований единиц измерения;</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неумение выделить в ответе главное;</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неумение применять знания, алгоритмы для решения задач;</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неумение делать выводы и обобщения;</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неумение читать и строить графики;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неумение пользоваться первоисточниками, учебником и справочниками;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потеря корня или сохранение постороннего корня;</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отбрасывание без объяснений одного из них;</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равнозначные им ошибки;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вычислительные ошибки, если они не являются опиской;</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логические ошибки.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xml:space="preserve">К </w:t>
      </w:r>
      <w:r w:rsidRPr="00B245B5">
        <w:rPr>
          <w:rFonts w:ascii="Times New Roman" w:eastAsia="Times New Roman" w:hAnsi="Times New Roman" w:cs="Times New Roman"/>
          <w:b/>
          <w:bCs/>
          <w:sz w:val="24"/>
          <w:szCs w:val="24"/>
          <w:lang w:eastAsia="ru-RU"/>
        </w:rPr>
        <w:t>негрубым ошибкам</w:t>
      </w:r>
      <w:r w:rsidRPr="00B245B5">
        <w:rPr>
          <w:rFonts w:ascii="Times New Roman" w:eastAsia="Times New Roman" w:hAnsi="Times New Roman" w:cs="Times New Roman"/>
          <w:sz w:val="24"/>
          <w:szCs w:val="24"/>
          <w:lang w:eastAsia="ru-RU"/>
        </w:rPr>
        <w:t xml:space="preserve"> следует отнести: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неточность графика;</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нерациональные методы работы со справочной и другой литературой;</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неумение решать задачи, выполнять задания в общем виде.</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b/>
          <w:bCs/>
          <w:sz w:val="24"/>
          <w:szCs w:val="24"/>
          <w:lang w:eastAsia="ru-RU"/>
        </w:rPr>
        <w:t>Недочетами</w:t>
      </w:r>
      <w:r w:rsidRPr="00B245B5">
        <w:rPr>
          <w:rFonts w:ascii="Times New Roman" w:eastAsia="Times New Roman" w:hAnsi="Times New Roman" w:cs="Times New Roman"/>
          <w:sz w:val="24"/>
          <w:szCs w:val="24"/>
          <w:lang w:eastAsia="ru-RU"/>
        </w:rPr>
        <w:t xml:space="preserve"> являются:</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нерациональные приемы вычислений и преобразований;</w:t>
      </w:r>
    </w:p>
    <w:p w:rsidR="00B245B5" w:rsidRPr="00B245B5" w:rsidRDefault="00B245B5" w:rsidP="00B245B5">
      <w:pPr>
        <w:spacing w:after="0" w:line="240" w:lineRule="auto"/>
        <w:jc w:val="both"/>
        <w:rPr>
          <w:rFonts w:ascii="Times New Roman" w:eastAsia="Times New Roman" w:hAnsi="Times New Roman" w:cs="Times New Roman"/>
          <w:sz w:val="24"/>
          <w:szCs w:val="24"/>
          <w:lang w:eastAsia="ru-RU"/>
        </w:rPr>
      </w:pPr>
      <w:r w:rsidRPr="00B245B5">
        <w:rPr>
          <w:rFonts w:ascii="Times New Roman" w:eastAsia="Times New Roman" w:hAnsi="Times New Roman" w:cs="Times New Roman"/>
          <w:sz w:val="24"/>
          <w:szCs w:val="24"/>
          <w:lang w:eastAsia="ru-RU"/>
        </w:rPr>
        <w:t>- небрежное выполнение записей, чертежей, схем, графиков.</w:t>
      </w:r>
    </w:p>
    <w:sectPr w:rsidR="00B245B5" w:rsidRPr="00B245B5" w:rsidSect="00C80B2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1A" w:rsidRDefault="00CA471A" w:rsidP="00AF5A99">
      <w:pPr>
        <w:spacing w:after="0" w:line="240" w:lineRule="auto"/>
      </w:pPr>
      <w:r>
        <w:separator/>
      </w:r>
    </w:p>
  </w:endnote>
  <w:endnote w:type="continuationSeparator" w:id="0">
    <w:p w:rsidR="00CA471A" w:rsidRDefault="00CA471A" w:rsidP="00AF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1A" w:rsidRDefault="00CA471A" w:rsidP="00AF5A99">
      <w:pPr>
        <w:spacing w:after="0" w:line="240" w:lineRule="auto"/>
      </w:pPr>
      <w:r>
        <w:separator/>
      </w:r>
    </w:p>
  </w:footnote>
  <w:footnote w:type="continuationSeparator" w:id="0">
    <w:p w:rsidR="00CA471A" w:rsidRDefault="00CA471A" w:rsidP="00AF5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5D528DA2">
      <w:start w:val="1"/>
      <w:numFmt w:val="bullet"/>
      <w:lvlText w:val=""/>
      <w:lvlJc w:val="left"/>
      <w:pPr>
        <w:tabs>
          <w:tab w:val="num" w:pos="207"/>
        </w:tabs>
        <w:ind w:left="207" w:hanging="567"/>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112D1B12"/>
    <w:multiLevelType w:val="hybridMultilevel"/>
    <w:tmpl w:val="755A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F44F2"/>
    <w:multiLevelType w:val="hybridMultilevel"/>
    <w:tmpl w:val="6CFEC5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3B6141"/>
    <w:multiLevelType w:val="hybridMultilevel"/>
    <w:tmpl w:val="39AABB90"/>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33E3427"/>
    <w:multiLevelType w:val="hybridMultilevel"/>
    <w:tmpl w:val="EB2E0B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E045A"/>
    <w:multiLevelType w:val="hybridMultilevel"/>
    <w:tmpl w:val="63423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3622E"/>
    <w:multiLevelType w:val="hybridMultilevel"/>
    <w:tmpl w:val="99F867E6"/>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7D6FD2"/>
    <w:multiLevelType w:val="hybridMultilevel"/>
    <w:tmpl w:val="E344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53576"/>
    <w:multiLevelType w:val="hybridMultilevel"/>
    <w:tmpl w:val="600AB33E"/>
    <w:lvl w:ilvl="0" w:tplc="F684E10E">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D6A5034"/>
    <w:multiLevelType w:val="hybridMultilevel"/>
    <w:tmpl w:val="93DE3D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35C58E1"/>
    <w:multiLevelType w:val="hybridMultilevel"/>
    <w:tmpl w:val="024A46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4F23F4"/>
    <w:multiLevelType w:val="hybridMultilevel"/>
    <w:tmpl w:val="3B4A10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C445E2"/>
    <w:multiLevelType w:val="hybridMultilevel"/>
    <w:tmpl w:val="6F1E3682"/>
    <w:lvl w:ilvl="0" w:tplc="0419000B">
      <w:start w:val="1"/>
      <w:numFmt w:val="bullet"/>
      <w:lvlText w:val=""/>
      <w:lvlJc w:val="left"/>
      <w:pPr>
        <w:tabs>
          <w:tab w:val="num" w:pos="720"/>
        </w:tabs>
        <w:ind w:left="720" w:hanging="360"/>
      </w:pPr>
      <w:rPr>
        <w:rFonts w:ascii="Wingdings" w:hAnsi="Wingdings" w:hint="default"/>
      </w:rPr>
    </w:lvl>
    <w:lvl w:ilvl="1" w:tplc="D29678D2">
      <w:start w:val="1"/>
      <w:numFmt w:val="bullet"/>
      <w:lvlText w:val=""/>
      <w:lvlJc w:val="left"/>
      <w:pPr>
        <w:tabs>
          <w:tab w:val="num" w:pos="1470"/>
        </w:tabs>
        <w:ind w:left="1470" w:hanging="390"/>
      </w:pPr>
      <w:rPr>
        <w:rFonts w:ascii="Wingdings" w:eastAsia="Wingdings" w:hAnsi="Wingdings" w:cs="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CF4107"/>
    <w:multiLevelType w:val="hybridMultilevel"/>
    <w:tmpl w:val="8644867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342CF2"/>
    <w:multiLevelType w:val="hybridMultilevel"/>
    <w:tmpl w:val="D5081EAE"/>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63964464"/>
    <w:multiLevelType w:val="hybridMultilevel"/>
    <w:tmpl w:val="C51C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811BB2"/>
    <w:multiLevelType w:val="hybridMultilevel"/>
    <w:tmpl w:val="6BE82806"/>
    <w:lvl w:ilvl="0" w:tplc="0419000F">
      <w:start w:val="1"/>
      <w:numFmt w:val="decimal"/>
      <w:lvlText w:val="%1."/>
      <w:lvlJc w:val="left"/>
      <w:pPr>
        <w:ind w:left="600" w:hanging="36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70280366"/>
    <w:multiLevelType w:val="hybridMultilevel"/>
    <w:tmpl w:val="15C0E4E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B5B1A52"/>
    <w:multiLevelType w:val="hybridMultilevel"/>
    <w:tmpl w:val="0002B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47C71"/>
    <w:multiLevelType w:val="hybridMultilevel"/>
    <w:tmpl w:val="4F6C5392"/>
    <w:lvl w:ilvl="0" w:tplc="0419000B">
      <w:start w:val="1"/>
      <w:numFmt w:val="bullet"/>
      <w:lvlText w:val=""/>
      <w:lvlJc w:val="left"/>
      <w:pPr>
        <w:tabs>
          <w:tab w:val="num" w:pos="720"/>
        </w:tabs>
        <w:ind w:left="720" w:hanging="360"/>
      </w:pPr>
      <w:rPr>
        <w:rFonts w:ascii="Wingdings" w:hAnsi="Wingdings" w:hint="default"/>
      </w:rPr>
    </w:lvl>
    <w:lvl w:ilvl="1" w:tplc="D29678D2">
      <w:start w:val="1"/>
      <w:numFmt w:val="bullet"/>
      <w:lvlText w:val=""/>
      <w:lvlJc w:val="left"/>
      <w:pPr>
        <w:tabs>
          <w:tab w:val="num" w:pos="1470"/>
        </w:tabs>
        <w:ind w:left="1470" w:hanging="390"/>
      </w:pPr>
      <w:rPr>
        <w:rFonts w:ascii="Wingdings" w:eastAsia="Wingdings" w:hAnsi="Wingdings" w:cs="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num>
  <w:num w:numId="8">
    <w:abstractNumId w:val="12"/>
  </w:num>
  <w:num w:numId="9">
    <w:abstractNumId w:val="10"/>
  </w:num>
  <w:num w:numId="10">
    <w:abstractNumId w:val="19"/>
  </w:num>
  <w:num w:numId="11">
    <w:abstractNumId w:val="13"/>
  </w:num>
  <w:num w:numId="12">
    <w:abstractNumId w:val="16"/>
  </w:num>
  <w:num w:numId="13">
    <w:abstractNumId w:val="2"/>
  </w:num>
  <w:num w:numId="14">
    <w:abstractNumId w:val="11"/>
  </w:num>
  <w:num w:numId="15">
    <w:abstractNumId w:val="7"/>
  </w:num>
  <w:num w:numId="16">
    <w:abstractNumId w:val="8"/>
  </w:num>
  <w:num w:numId="17">
    <w:abstractNumId w:val="14"/>
  </w:num>
  <w:num w:numId="18">
    <w:abstractNumId w:val="5"/>
  </w:num>
  <w:num w:numId="19">
    <w:abstractNumId w:val="0"/>
  </w:num>
  <w:num w:numId="20">
    <w:abstractNumId w:val="3"/>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0FF0"/>
    <w:rsid w:val="000533A3"/>
    <w:rsid w:val="00080270"/>
    <w:rsid w:val="0008536A"/>
    <w:rsid w:val="00116001"/>
    <w:rsid w:val="00124394"/>
    <w:rsid w:val="0014588E"/>
    <w:rsid w:val="00173E55"/>
    <w:rsid w:val="001A053D"/>
    <w:rsid w:val="001B4452"/>
    <w:rsid w:val="001E4715"/>
    <w:rsid w:val="002234C5"/>
    <w:rsid w:val="00233035"/>
    <w:rsid w:val="00234372"/>
    <w:rsid w:val="002804AF"/>
    <w:rsid w:val="00345D11"/>
    <w:rsid w:val="0038523E"/>
    <w:rsid w:val="00417A98"/>
    <w:rsid w:val="0045169C"/>
    <w:rsid w:val="00492D5C"/>
    <w:rsid w:val="004971BE"/>
    <w:rsid w:val="004A2975"/>
    <w:rsid w:val="00526F12"/>
    <w:rsid w:val="00571865"/>
    <w:rsid w:val="00597362"/>
    <w:rsid w:val="005B14C7"/>
    <w:rsid w:val="00687ACA"/>
    <w:rsid w:val="00737629"/>
    <w:rsid w:val="007529E6"/>
    <w:rsid w:val="00752EB5"/>
    <w:rsid w:val="0077647E"/>
    <w:rsid w:val="007E3ED5"/>
    <w:rsid w:val="008122E2"/>
    <w:rsid w:val="00831876"/>
    <w:rsid w:val="008745E2"/>
    <w:rsid w:val="008A0003"/>
    <w:rsid w:val="008D6A4F"/>
    <w:rsid w:val="00A20D69"/>
    <w:rsid w:val="00AA6B73"/>
    <w:rsid w:val="00AE6643"/>
    <w:rsid w:val="00AF5A99"/>
    <w:rsid w:val="00B245B5"/>
    <w:rsid w:val="00B31309"/>
    <w:rsid w:val="00BB4DA6"/>
    <w:rsid w:val="00BB769F"/>
    <w:rsid w:val="00BE2901"/>
    <w:rsid w:val="00C21370"/>
    <w:rsid w:val="00C4518E"/>
    <w:rsid w:val="00C57AA3"/>
    <w:rsid w:val="00C6276C"/>
    <w:rsid w:val="00C740EE"/>
    <w:rsid w:val="00C769DA"/>
    <w:rsid w:val="00C80B2D"/>
    <w:rsid w:val="00CA471A"/>
    <w:rsid w:val="00CB1797"/>
    <w:rsid w:val="00D06C79"/>
    <w:rsid w:val="00D76805"/>
    <w:rsid w:val="00DE2EEF"/>
    <w:rsid w:val="00DF70B0"/>
    <w:rsid w:val="00E30FF0"/>
    <w:rsid w:val="00E374D8"/>
    <w:rsid w:val="00EB3130"/>
    <w:rsid w:val="00EB4096"/>
    <w:rsid w:val="00EB7563"/>
    <w:rsid w:val="00F840EA"/>
    <w:rsid w:val="00F97B33"/>
    <w:rsid w:val="00FF6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73"/>
  </w:style>
  <w:style w:type="paragraph" w:styleId="1">
    <w:name w:val="heading 1"/>
    <w:basedOn w:val="a"/>
    <w:next w:val="a"/>
    <w:link w:val="10"/>
    <w:uiPriority w:val="9"/>
    <w:qFormat/>
    <w:rsid w:val="00B245B5"/>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qFormat/>
    <w:rsid w:val="00B245B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30F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3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30FF0"/>
  </w:style>
  <w:style w:type="table" w:customStyle="1" w:styleId="13">
    <w:name w:val="Стиль таблицы1"/>
    <w:basedOn w:val="a1"/>
    <w:rsid w:val="00E30FF0"/>
    <w:pPr>
      <w:spacing w:after="0" w:line="240" w:lineRule="auto"/>
    </w:pPr>
    <w:rPr>
      <w:rFonts w:ascii="Times New Roman" w:eastAsia="Times New Roman" w:hAnsi="Times New Roman" w:cs="Times New Roman"/>
      <w:sz w:val="20"/>
      <w:szCs w:val="20"/>
      <w:lang w:eastAsia="ru-RU"/>
    </w:rPr>
    <w:tblPr/>
  </w:style>
  <w:style w:type="paragraph" w:styleId="a4">
    <w:name w:val="List Paragraph"/>
    <w:basedOn w:val="a"/>
    <w:uiPriority w:val="34"/>
    <w:qFormat/>
    <w:rsid w:val="00BB769F"/>
    <w:pPr>
      <w:ind w:left="720"/>
      <w:contextualSpacing/>
    </w:pPr>
  </w:style>
  <w:style w:type="paragraph" w:styleId="a5">
    <w:name w:val="Balloon Text"/>
    <w:basedOn w:val="a"/>
    <w:link w:val="a6"/>
    <w:uiPriority w:val="99"/>
    <w:semiHidden/>
    <w:unhideWhenUsed/>
    <w:rsid w:val="004A29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2975"/>
    <w:rPr>
      <w:rFonts w:ascii="Segoe UI" w:hAnsi="Segoe UI" w:cs="Segoe UI"/>
      <w:sz w:val="18"/>
      <w:szCs w:val="18"/>
    </w:rPr>
  </w:style>
  <w:style w:type="paragraph" w:customStyle="1" w:styleId="110">
    <w:name w:val="Заголовок 11"/>
    <w:basedOn w:val="a"/>
    <w:next w:val="a"/>
    <w:uiPriority w:val="9"/>
    <w:qFormat/>
    <w:rsid w:val="00B245B5"/>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B245B5"/>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B245B5"/>
  </w:style>
  <w:style w:type="character" w:customStyle="1" w:styleId="10">
    <w:name w:val="Заголовок 1 Знак"/>
    <w:basedOn w:val="a0"/>
    <w:link w:val="1"/>
    <w:uiPriority w:val="9"/>
    <w:rsid w:val="00B245B5"/>
    <w:rPr>
      <w:rFonts w:ascii="Calibri Light" w:eastAsia="Times New Roman" w:hAnsi="Calibri Light" w:cs="Times New Roman"/>
      <w:color w:val="2E74B5"/>
      <w:sz w:val="32"/>
      <w:szCs w:val="32"/>
      <w:lang w:eastAsia="ru-RU"/>
    </w:rPr>
  </w:style>
  <w:style w:type="paragraph" w:styleId="a7">
    <w:name w:val="Body Text"/>
    <w:basedOn w:val="a"/>
    <w:link w:val="a8"/>
    <w:rsid w:val="00B245B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245B5"/>
    <w:rPr>
      <w:rFonts w:ascii="Times New Roman" w:eastAsia="Times New Roman" w:hAnsi="Times New Roman" w:cs="Times New Roman"/>
      <w:sz w:val="24"/>
      <w:szCs w:val="24"/>
      <w:lang w:eastAsia="ru-RU"/>
    </w:rPr>
  </w:style>
  <w:style w:type="paragraph" w:customStyle="1" w:styleId="14">
    <w:name w:val="Знак1"/>
    <w:basedOn w:val="a"/>
    <w:rsid w:val="00B245B5"/>
    <w:pPr>
      <w:spacing w:after="160" w:line="240" w:lineRule="exact"/>
    </w:pPr>
    <w:rPr>
      <w:rFonts w:ascii="Verdana" w:eastAsia="Times New Roman" w:hAnsi="Verdana" w:cs="Times New Roman"/>
      <w:sz w:val="20"/>
      <w:szCs w:val="20"/>
      <w:lang w:val="en-US"/>
    </w:rPr>
  </w:style>
  <w:style w:type="paragraph" w:styleId="a9">
    <w:name w:val="Plain Text"/>
    <w:basedOn w:val="a"/>
    <w:link w:val="aa"/>
    <w:rsid w:val="00B245B5"/>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B245B5"/>
    <w:rPr>
      <w:rFonts w:ascii="Courier New" w:eastAsia="Times New Roman" w:hAnsi="Courier New" w:cs="Times New Roman"/>
      <w:sz w:val="20"/>
      <w:szCs w:val="20"/>
      <w:lang w:eastAsia="ru-RU"/>
    </w:rPr>
  </w:style>
  <w:style w:type="paragraph" w:customStyle="1" w:styleId="NR">
    <w:name w:val="NR"/>
    <w:basedOn w:val="a"/>
    <w:rsid w:val="00B245B5"/>
    <w:pPr>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B245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B245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45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B245B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B245B5"/>
    <w:rPr>
      <w:rFonts w:ascii="Segoe UI" w:eastAsia="Times New Roman" w:hAnsi="Segoe UI" w:cs="Segoe UI"/>
      <w:sz w:val="18"/>
      <w:szCs w:val="18"/>
      <w:lang w:eastAsia="ru-RU"/>
    </w:rPr>
  </w:style>
  <w:style w:type="paragraph" w:styleId="af">
    <w:name w:val="Normal (Web)"/>
    <w:basedOn w:val="a"/>
    <w:rsid w:val="00B245B5"/>
    <w:pPr>
      <w:spacing w:before="40" w:after="40" w:line="240" w:lineRule="auto"/>
    </w:pPr>
    <w:rPr>
      <w:rFonts w:ascii="Times New Roman" w:eastAsia="Times New Roman" w:hAnsi="Times New Roman" w:cs="Times New Roman"/>
      <w:sz w:val="20"/>
      <w:szCs w:val="20"/>
      <w:lang w:eastAsia="ru-RU"/>
    </w:rPr>
  </w:style>
  <w:style w:type="paragraph" w:styleId="af0">
    <w:name w:val="Body Text Indent"/>
    <w:basedOn w:val="a"/>
    <w:link w:val="af1"/>
    <w:rsid w:val="00B245B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245B5"/>
    <w:rPr>
      <w:rFonts w:ascii="Times New Roman" w:eastAsia="Times New Roman" w:hAnsi="Times New Roman" w:cs="Times New Roman"/>
      <w:sz w:val="24"/>
      <w:szCs w:val="24"/>
      <w:lang w:eastAsia="ru-RU"/>
    </w:rPr>
  </w:style>
  <w:style w:type="character" w:customStyle="1" w:styleId="111">
    <w:name w:val="Заголовок 1 Знак1"/>
    <w:basedOn w:val="a0"/>
    <w:uiPriority w:val="9"/>
    <w:rsid w:val="00B245B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5B5"/>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qFormat/>
    <w:rsid w:val="00B245B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30F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3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30FF0"/>
  </w:style>
  <w:style w:type="table" w:customStyle="1" w:styleId="13">
    <w:name w:val="Стиль таблицы1"/>
    <w:basedOn w:val="a1"/>
    <w:rsid w:val="00E30FF0"/>
    <w:pPr>
      <w:spacing w:after="0" w:line="240" w:lineRule="auto"/>
    </w:pPr>
    <w:rPr>
      <w:rFonts w:ascii="Times New Roman" w:eastAsia="Times New Roman" w:hAnsi="Times New Roman" w:cs="Times New Roman"/>
      <w:sz w:val="20"/>
      <w:szCs w:val="20"/>
      <w:lang w:eastAsia="ru-RU"/>
    </w:rPr>
    <w:tblPr/>
  </w:style>
  <w:style w:type="paragraph" w:styleId="a4">
    <w:name w:val="List Paragraph"/>
    <w:basedOn w:val="a"/>
    <w:uiPriority w:val="34"/>
    <w:qFormat/>
    <w:rsid w:val="00BB769F"/>
    <w:pPr>
      <w:ind w:left="720"/>
      <w:contextualSpacing/>
    </w:pPr>
  </w:style>
  <w:style w:type="paragraph" w:styleId="a5">
    <w:name w:val="Balloon Text"/>
    <w:basedOn w:val="a"/>
    <w:link w:val="a6"/>
    <w:uiPriority w:val="99"/>
    <w:semiHidden/>
    <w:unhideWhenUsed/>
    <w:rsid w:val="004A29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2975"/>
    <w:rPr>
      <w:rFonts w:ascii="Segoe UI" w:hAnsi="Segoe UI" w:cs="Segoe UI"/>
      <w:sz w:val="18"/>
      <w:szCs w:val="18"/>
    </w:rPr>
  </w:style>
  <w:style w:type="paragraph" w:customStyle="1" w:styleId="110">
    <w:name w:val="Заголовок 11"/>
    <w:basedOn w:val="a"/>
    <w:next w:val="a"/>
    <w:uiPriority w:val="9"/>
    <w:qFormat/>
    <w:rsid w:val="00B245B5"/>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B245B5"/>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B245B5"/>
  </w:style>
  <w:style w:type="character" w:customStyle="1" w:styleId="10">
    <w:name w:val="Заголовок 1 Знак"/>
    <w:basedOn w:val="a0"/>
    <w:link w:val="1"/>
    <w:uiPriority w:val="9"/>
    <w:rsid w:val="00B245B5"/>
    <w:rPr>
      <w:rFonts w:ascii="Calibri Light" w:eastAsia="Times New Roman" w:hAnsi="Calibri Light" w:cs="Times New Roman"/>
      <w:color w:val="2E74B5"/>
      <w:sz w:val="32"/>
      <w:szCs w:val="32"/>
      <w:lang w:eastAsia="ru-RU"/>
    </w:rPr>
  </w:style>
  <w:style w:type="paragraph" w:styleId="a7">
    <w:name w:val="Body Text"/>
    <w:basedOn w:val="a"/>
    <w:link w:val="a8"/>
    <w:rsid w:val="00B245B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245B5"/>
    <w:rPr>
      <w:rFonts w:ascii="Times New Roman" w:eastAsia="Times New Roman" w:hAnsi="Times New Roman" w:cs="Times New Roman"/>
      <w:sz w:val="24"/>
      <w:szCs w:val="24"/>
      <w:lang w:eastAsia="ru-RU"/>
    </w:rPr>
  </w:style>
  <w:style w:type="paragraph" w:customStyle="1" w:styleId="14">
    <w:name w:val="Знак1"/>
    <w:basedOn w:val="a"/>
    <w:rsid w:val="00B245B5"/>
    <w:pPr>
      <w:spacing w:after="160" w:line="240" w:lineRule="exact"/>
    </w:pPr>
    <w:rPr>
      <w:rFonts w:ascii="Verdana" w:eastAsia="Times New Roman" w:hAnsi="Verdana" w:cs="Times New Roman"/>
      <w:sz w:val="20"/>
      <w:szCs w:val="20"/>
      <w:lang w:val="en-US"/>
    </w:rPr>
  </w:style>
  <w:style w:type="paragraph" w:styleId="a9">
    <w:name w:val="Plain Text"/>
    <w:basedOn w:val="a"/>
    <w:link w:val="aa"/>
    <w:rsid w:val="00B245B5"/>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B245B5"/>
    <w:rPr>
      <w:rFonts w:ascii="Courier New" w:eastAsia="Times New Roman" w:hAnsi="Courier New" w:cs="Times New Roman"/>
      <w:sz w:val="20"/>
      <w:szCs w:val="20"/>
      <w:lang w:eastAsia="ru-RU"/>
    </w:rPr>
  </w:style>
  <w:style w:type="paragraph" w:customStyle="1" w:styleId="NR">
    <w:name w:val="NR"/>
    <w:basedOn w:val="a"/>
    <w:rsid w:val="00B245B5"/>
    <w:pPr>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B245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B245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45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B245B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B245B5"/>
    <w:rPr>
      <w:rFonts w:ascii="Segoe UI" w:eastAsia="Times New Roman" w:hAnsi="Segoe UI" w:cs="Segoe UI"/>
      <w:sz w:val="18"/>
      <w:szCs w:val="18"/>
      <w:lang w:eastAsia="ru-RU"/>
    </w:rPr>
  </w:style>
  <w:style w:type="paragraph" w:styleId="af">
    <w:name w:val="Normal (Web)"/>
    <w:basedOn w:val="a"/>
    <w:rsid w:val="00B245B5"/>
    <w:pPr>
      <w:spacing w:before="40" w:after="40" w:line="240" w:lineRule="auto"/>
    </w:pPr>
    <w:rPr>
      <w:rFonts w:ascii="Times New Roman" w:eastAsia="Times New Roman" w:hAnsi="Times New Roman" w:cs="Times New Roman"/>
      <w:sz w:val="20"/>
      <w:szCs w:val="20"/>
      <w:lang w:eastAsia="ru-RU"/>
    </w:rPr>
  </w:style>
  <w:style w:type="paragraph" w:styleId="af0">
    <w:name w:val="Body Text Indent"/>
    <w:basedOn w:val="a"/>
    <w:link w:val="af1"/>
    <w:rsid w:val="00B245B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245B5"/>
    <w:rPr>
      <w:rFonts w:ascii="Times New Roman" w:eastAsia="Times New Roman" w:hAnsi="Times New Roman" w:cs="Times New Roman"/>
      <w:sz w:val="24"/>
      <w:szCs w:val="24"/>
      <w:lang w:eastAsia="ru-RU"/>
    </w:rPr>
  </w:style>
  <w:style w:type="character" w:customStyle="1" w:styleId="111">
    <w:name w:val="Заголовок 1 Знак1"/>
    <w:basedOn w:val="a0"/>
    <w:uiPriority w:val="9"/>
    <w:rsid w:val="00B245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9112">
      <w:bodyDiv w:val="1"/>
      <w:marLeft w:val="0"/>
      <w:marRight w:val="0"/>
      <w:marTop w:val="0"/>
      <w:marBottom w:val="0"/>
      <w:divBdr>
        <w:top w:val="none" w:sz="0" w:space="0" w:color="auto"/>
        <w:left w:val="none" w:sz="0" w:space="0" w:color="auto"/>
        <w:bottom w:val="none" w:sz="0" w:space="0" w:color="auto"/>
        <w:right w:val="none" w:sz="0" w:space="0" w:color="auto"/>
      </w:divBdr>
    </w:div>
    <w:div w:id="570040844">
      <w:bodyDiv w:val="1"/>
      <w:marLeft w:val="0"/>
      <w:marRight w:val="0"/>
      <w:marTop w:val="0"/>
      <w:marBottom w:val="0"/>
      <w:divBdr>
        <w:top w:val="none" w:sz="0" w:space="0" w:color="auto"/>
        <w:left w:val="none" w:sz="0" w:space="0" w:color="auto"/>
        <w:bottom w:val="none" w:sz="0" w:space="0" w:color="auto"/>
        <w:right w:val="none" w:sz="0" w:space="0" w:color="auto"/>
      </w:divBdr>
    </w:div>
    <w:div w:id="6858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xn--80abucjiibhv9a.xn--p1ai/%D0%B4%D0%BE%D0%BA%D1%83%D0%BC%D0%B5%D0%BD%D1%82%D1%8B/5155/%D1%84%D0%B0%D0%B9%D0%BB/4087/Prikaz_%E2%84%96_1644_ot_2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4237-2AC7-4873-B97B-C872013C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Asus</cp:lastModifiedBy>
  <cp:revision>2</cp:revision>
  <cp:lastPrinted>2014-09-25T18:43:00Z</cp:lastPrinted>
  <dcterms:created xsi:type="dcterms:W3CDTF">2017-11-22T21:04:00Z</dcterms:created>
  <dcterms:modified xsi:type="dcterms:W3CDTF">2017-11-22T21:04:00Z</dcterms:modified>
</cp:coreProperties>
</file>